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Введение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  <w:lang w:val="uk-UA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  <w:lang w:val="uk-UA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После распада СССР в Центральной Азии появились новые независимые республики. Если раньше регион контролировался одним государством (СССР), так как был его частью, то с 1991 г. он стал площадкой борьбы мировых и региональных игроков - Китая, Иран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а, США, Турции, ЕС. Это обусловлено наличием в регионе больших запасов нефти, газа, золота, природного урана и других полезных ископаемых. В значительных объемах здесь выращивают хлопок и производят электроэнергию на гидростанциях. Нельзя не учитывать важн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ое геостратегическое положение этого макрорегиона, который расположен между Средним Востоком, Россией и Китаем. Противоречия основных внешнеполитических игроков: России, США и Китая активно используются центральноазиатскими государствами в собственных инте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ресах. Турция в начале 1990-х гг. постаралась занять в ЦА ведущие позиции. Однако, ей не хватило на это ресурсов. Подобная, но менее успешная попытка была предпринята Ираном.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Китайская Народная Республика (КНР) стала граничить с тремя из пяти новых централ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ьноазиатских государств - Казахстаном, Кыргызстаном и Таджикистаном. Политика китайского руководства была многоплановой: политико - дипломатические шаги применялись наравне с экономическим проникновением и вовлечением народов стран Центральной Азии в полно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масштабные торговые связи.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Главными целями Китая в первую очередь были решение пограничных проблем, установление дружественных связей, вовлечение стран региона в решение внутренних проблем Китая, связанных с Синьцзян-Уйгурским автономным районом (СУАР), с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целью развития западных регионов.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свою очередь перед странами Центральной Азии после распада СССР образовалось большое количество проблем, которые можно было решать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каждому из государств по отдельности или сообща. Так сформировалась разновекторная полити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 стран Центральной Азии. Каждая пыталась получить максимум выгоды от сотрудничества как с мировыми, так и с региональными игроками. Не замечая, как своими действиями не только ухудшают отношения между соседями, но и увеличивают число конфликтов в регионе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 Казахстан, Туркменистан, Таджикистан, Кыргызстан и Узбекистан заняли положение маятника между Россией и Китаем.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Значимым событием стало создание по инициативе Китая Шанхайской организации сотрудничества (ШОС), как организации экономического и политическо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го регионального сотрудничества. Но, к сожалению, политическое сотрудничество и сотрудничество в области региональной безопасности развивались более быстрыми темпами и более эффективно, чем экономическое сотрудничество в рамках ШОС. Это и ряд внутриполитич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еских событий в КНР привели к тому, что Китай выдвинул инициативу «Один пояс - один путь», в рамках которой он хочет решить ряд экономических вопросов и выйти на новый уровень межгосударственного двустороннего общения со странами Центральной Азии. Создавая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для себя комфортное геополитическое пространство, КНР наносит вызов интеграционным проектам, с которыми выступают в регионе Россия и Казахстан.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Начав с глубоких экономических преобразований, КНР оказывает сегодня большее влияние на ход политических процес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сов в мире, а ЦАР играет не последнюю роль в становлении внешней политики КНР на современном этапе.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Комплексное изучение политики Китая в постсоветской Центральной Азии с 1992 по 2015 гг. имеет важное значение для российской науки, так как с потерей влияни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 в Центральной Азии Россия уменьшит свое влияние в мире. Россия и Китай являются геостратегическими партнерами и одновременно конкурентами за влияние в центральноазиатском регионе. Таким образом, изучение влияния Китая на развитие Центральной Азии в 21 ве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ке имеет не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только теоретическое, но и практическое значение.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Объектом исследования является региональное взаимодействие и сотрудничество Китайской Народной Республики и стран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Предмет исследования - влияние Китая на развитие Центральной 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зии в 21 веке.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Хронологические рамки исследования охватывают период с момента распада СССР и до 2015 г., когда Госкомитет по делам развития и реформ КНР, Министерство иностранных дел и Министерство коммерции опубликовали официальный документ в марте 2015 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. - «Прекрасные перспективы и практические действия по совместному созданию Экономического пояса Шелкового пути и Морского Шелкового пути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XXI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века», тем самым сделав инициативу «Один пояс и один путь» основным направление внешней политики Китая.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Цель работ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ы - выявить масштабы и особенности влияния Китая на страны Центральной Азии с 1992 по 2015 гг.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Исходя из цели, в работе поставлены следующие задачи: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изучить проблемы, препятствующие развитию стран Центральной Азии;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исследовать этапы и эволюцию китайско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й дипломатии в постсоветской Центральной Азии;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проанализировать кредитную и инвестиционную политику КНР в странах Центральной Азии;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изучить экспортно-импортное сотрудничество между КНР и странами Центральной Азии;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проанализировать особенности отношен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ий между КНР и Казахстаном;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исследовать приоритетные направления сотрудничества между КНР и Узбекистаном;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изучить особенности китайско-туркменских отношений;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проанализировать основные направления сотрудничества между КНР и Таджикистаном;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 показать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роль Кыргызстана в региональной стратегии Китая;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 изучить влияние КНР на развитие стран Центральной Азии через ЭПШП.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Гипотеза исследования - Китай оказывает значительное влияние на развитие стран Центральной Азии через установление двусторонних дипломати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ческих отношений и проведение активной экономической политики в регионе.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sz w:val="24"/>
          <w:szCs w:val="24"/>
          <w:highlight w:val="yellow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1. Установление политико-дипломатических отношений КНР с новыми независимыми государствами Центральной Азии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Распад СССР оказал существенное влияние и на политическую, и на экономиче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скую ситуацию в Центральной Азии. В странах ЦА начался процесс дерусификации с вытеснением проживающих в республиках некоренных национальностей. Продвигались идеи глубокой историчности новых государственных преобразований (героизация Абылайхана в Казахстан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е, Амира Тимура в Узбекистане, в Таджикистане - Ислама Самани) для создания собственной истории колониального и советского периода.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Становление политической жизни новообразованных республик Центральной Азии проходило болезненно, так как в странах не было 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радиций собственной государственности, формирование политических элит и функционирование государства основывалось на советской модели.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Распад советской государственности повлек за собой возрождение родоплеменных и клановых форм общественного регулирования,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которые повлияли на социально-политические процессы и государственное строительство. Политические режимы в Центральной Азии пытались совместить в себе персонификацию власти, модернизацию авторитаризма с построением современного государства.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Сразу после об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ретения независимости страны Центральной Азии стали уязвимы для радикальных форм исламизма, столкнувшись с попытками экспорта «исламской революции». Реальностью мог стать распад Таджикистана в результате гражданской войны, Кыргызстан пережил две революции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два этнических конфликта.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Для формирования эффективной политической и административной системы новообразованным центральноазиатским государствам пришлось создавать новые властные структуры, полицию, армию и т.д., а дефицит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времени отрицательно повлиял 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качество и эффективность функционирования этих структур.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Вместе с политическими и социальными изменениями в странах Центральной Азии начался глубокий экономический кризис. Кроме того, в регионе обострились межгосударственные отношения. Основными причинами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были нерегулируемая миграция населения, незавершенность процессов демилитаризации границ, проблемы поставок сырьевых и энергетических ресурсов, распределение водных ресурсов, разнонаправленность ориентиров государств региона во внутриполитической и внешне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политической сферах.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Все это повлияло на выбор стран ЦА развивать разновекторные отношения с международными игроками. Одним из игроков, с которыми страны ЦА намеревались сотрудничать, стала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Внешняя политика КНР в Центральной Азии начала формироваться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установления диалога со странами региона после распада СССР. В этот период Китай входил в полосу стремительного роста экономики, активного проведения реформ и готовился к вступлению в ВТО. Глобальные проблемы интернационализации, осуществление политики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ткрытости и реформ стояли для него на первом месте.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Распад СССР для КНР стал неожиданностью. Китай не был готов к формированию конкретной экономической политики в регионе. По инерции КНР продолжала рассматривать ЦА как зону особых интересов России. Более 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ого экономика КНР была еще слишком слаба. По словам китайского политолога Чжао Чанцин, Китай придерживался политики выжидания до этого времени, так как рассматривал возможности возвращения России в регион. Поэтому основными направлениями политики КНР после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распада СССР были: установление и расширение дипломатических отношений, урегулирование территориальных проблем, выработка согласованных подходов к проблеме уйгурского сепаратизма и снижение уровня военного присутствия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приграничных регионах.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последнем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десятилетии 20 века внешняя политики КНР в Центральной Азии основывалась на «пяти принципах мирного сосуществования»: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взаимного уважения суверенитета и территориальной целостности;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взаимного ненападения;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невмешательства во внутренние дела друг друга;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равенства и взаимной выгоды;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мирного сосуществования.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Эти принципы стали не только базой «Совместных заявлений» КНР и стран Центральной Азии, которые были подписаны одновременно с установлением дипломатических отношений в январе 1992 года, но и нашли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отражение в двусторонних декларациях, подписанных в 1990-2000-е годы. Так, выступая с рабочим докладом на заседании Госсовета, премьер Ли Пэн заявил: «Строить и развивать отношения дружеского сотрудничества со всеми странами мира на основе пяти принципов 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ирного сосуществования - это базовый курс КНР в сфере дипломатии. &lt;…..&gt;. Важнейшая установка КНР в дипломатической работе - это активно развивать дружественные связи с приграничными государствами».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Договорно-правовые документы, затрагивающие интересы Китая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 стран Центральной Азии были призваны, в первую очередь, оформить их отношения в качестве независимых субъектов международного права, обеспечить гарантии выполнения положений и обязательств, содержавшихся в действовавших ранее советско-китайских договора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х, протоколах, соглашениях, иных документах, и создать правовую основу для формирования условий взаимовыгодного сотрудничества в перспективе.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Казахстанский исследователь К.Л. Сыроежкин предложил разделить формирование договорно-правовой базы между Китайско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й Народной Республикой и странами Центральной Азии на 4 этапа.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1 этап (1991-1995 гг.): Распад СССР и получение странами Центральной Азии: Туркменистаном, Таджикистаном, Казахстаном, Узбекистаном, Кыргызстаном независимости. Основными событиями 1 этапа было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установление дипломатических отношений между странами Центральной Азии и Китаем, частичное урегулирование вопросов о границе и проблем, связанных с уйгурским сепаратизмом.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2 этап (1996-2000 гг.): Китай определяет политику своих интересов в регионе, выдвиг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ая на передний план «экономический прагматизм, который также дополняется геополитическим расчетом». Именно в этот период (в 1999 году) в Китае принимают программы, которые оказали значительное влияние на развитие отношений между КНР и странами Центральной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Азии: «Программа по освоению Большого Запада» (Сибудакайфа) и «Стратегия по выходу вовне» (Цзоучуцюй).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3 этап (2000-2005 гг.): Китай стал больше акцентировать внимание на вопросах, связанных с региональной безопасностью, причиной чего стали «цветные револю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ции» на постсоветском пространстве, а также дестабилизация в Таджикистане и Узбекистане, революция в Кыргызстане (2005 г.). Китай хотел предотвратить негативное влияние данных процессов на безопасность его западных провинций.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начале 2000-х годов КНР пыта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ется решить ряд задач в регионе: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Завершает пограничное урегулирование с последней страной региона - Таджикистаном (в ходе визита президента Э. Рахманова в КНР 16-19 мая 2001 г.);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Продолжает предоставлять странам ЦА финансовую помощь и кредитные линии (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Казахстану, сентябрь 2001 года; Туркменистану, январь 2002 года);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Открывает новый уровень соглашений подписанием ряда «договоров о добрососедстве, дружбе и сотрудничестве» (Кыргызстан, июнь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2002 года; Казахстан, декабрь 2002 года);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Пересматривает приор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итеты сотрудничества, уделяя особое внимание сфере энергетики (Туркменистан, январь 2002 года; Таджикистан, май 2001 года; Кыргызстан, июнь 2002 года);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целью повышения эффективности принимает программы сотрудничества до 2014-2015 гг. (с Казахстаном, ию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нь 2013 г.; Кыргызстаном, сентябрь 2004 г.).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Китайский исследователь Чжао Хуашэн. определил в середине 2000-х гг. шесть приоритетных направлений стратегий Китая в Центральной Азии: борьба против «трех зол» (терроризма, сепаратизма, экстремизма), содействие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общерегиональной стабильности, поддержание безопасного состояния пограничных территорий, участие в экономическом развитии региона, недопущение ситуации, когда регион мог бы оказаться под влиянием государств или военных блоков, занимающих антикитайскую поз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ицию, доступ к региональным энергоресурсам.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Основная ставка была сделана на экономическое проникновение в регион: за счет создания предприятий с китайским капиталом, а также реализации крупных экономических проектов с участием КНР и предоставления льготных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кредитов для расширения торговли между Поднебесной и странами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этап (2005 - 2013 гг.): Отношения между КНР и странами Центральной Азии переходят на качественно новый уровень стратегического партнерства. Происходит усиление позиций Китая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регионе. КНР в этот период выделяет огромные кредиты на льготных условиях государствам Центральной Азии и активно подключается к конкуренции за получение доступа к углеводородным ресурсам региона. Китайские компании расширяют базу нефтегазовых месторожден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ий в регионе (особенно в Казахстане и Узбекистане) и реализуют крупные инфраструктурные проекты. Тем временем основным товаром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торговле становится сырье.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Можно выделить и 5 этап (2013 г. - настоящее время): новый этап в отношениях между Китаем и странами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ЦА начался с выдвижения 16 сентября 2013 года Председателем КНР Си Цзиньпином инициативы по совместному созданию экономического пояса Шелкового пути во время визитов в страны Центральной и Юго-Восточной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.1 1-2 этапы (1991-2000 гг.)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Представляется,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что можно объединить 1 и 2 этапы дипломатических отношений между странами ЦА и Китаем и рассмотреть только ключевые моменты сотрудничества.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1992 году Китай сделал первый шаг к сотрудничеству со странами ЦА, подписав с ними двусторонние декларации об уст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ановлении дипломатических отношений. Несмотря на то, что декларации практически не отличались друг от друга, по факту одним странам КНР уделяла большее внимание, чем другим.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Так, Казахстан, обладая наиболее развитой инфраструктурой и богатыми природными за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пасами, стал лидирующим государством Центральной Азии. У Казахстана есть все предпосылки стать ведущей региональной державой. В 1990-х годах КНР была заинтересована в развитии отношений с Казахстаном в первую очередь, потому что он имел самую протяженную 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раницу с КНР среди стран Центральной Азии, что определяло ряд направлений сотрудничества между странами от торговли до безопасности.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18 октября 1993 года президент Казахстана Н.А. Назарбаев совершил свой первый визит в качестве главы независимого государст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ва в Китай. Результатом его визита было подписание между двумя сторонами Совместной декларации об основах дружественных взаимоотношений между Китайской Народной Республикой и Республикой Казахстан. Уже в апреле 1994 года Премьер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Госсовета КНР Ли Пэн нанес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ответный визит в Казахстан, и лидеры двух стран подписали Соглашение о китайско-казахской государственной границе, положив начало решению вопроса о демаркации границы между двумя странами.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11 сентября 1995 года по приглашению Председателя КНР Цзян Цзэминя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Президент Казахстана Н.А. Назарбаев посетил КНР. В ходе визита стороны подписали Совместную декларацию о дальнейшем развитии и углублении дружественных взаимоотношений между Китайской Народной Республикой и Республикой Казахстан. Этот документ подвел итог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первых пяти лет сотрудничества между КНР и Казахстаном. В декларации впервые появился блок о военно - политическом сотрудничестве между странами. Также в документе указывается, что Казахстан признает правительство КНР единственным законным правительством 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итая, а Тайвань - его неотъемлемой частью, Казахстан не будет с Тайванем устанавливать официальных отношений.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результате последующих соглашений с Казахстаном 1997 и 1998 годов была четко определена граница между странами протяженностью более 1700 км. В 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итайско - казахстанском коммюнике, подписанном 23 ноября 1999 года отмечалось, что разрешение проблем границы представляет собой исторический шаг, способствующий укреплению дружественных отношений между двумя странами и установлению мира и стабильности во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всем регионе. В результате его подписания Казахстан передал несколько сот квадратных километров собственной территории КНР. По мнению Р.Н. Имангалиева, принимая это решение руководство Казахстана пыталось продемонстрировать Поднебесной свою искреннюю готов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ность идти на серьезные жертвы ради «большой дружбы» и заручиться согласием Пекина на решение других проблем в двусторонних отношениях.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Двустороннее соглашение «О таджикско-китайской государственной границе» было достигнуто 13 августа 1999 год. Это соглаше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ние подразумевало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демаркацию границ, однако только в 2002 году Таджикистан признал, что был готов уступить 1122 кв. км оспариваемой территории Китаю.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Важнейшим вопросом урегулирования отношений между Китаем и Кыргызстаном было урегулирование проблемы госуд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арственной границы. С 1992 год по 1999 год страны пришли к договоренности о прохождении границы на всех 5 спорных участках. Президент Кыргызстана Аскар Акаев назвал такое урегулирование пограничных проблем образцом для подражания в решении подобных вопросо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между Кыргызстаном и другими странами. Но в 2002 году в Кыргызстане возник конфликт по поводу границы на последнем спорном участке. Результатом переговоров стало то, что Кыргызстан уступил 30% спорного участка, после чего Кыргызстан и Китайская Народная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Республика подписали 24 июня 2002 года «Договор о добрососедстве, дружбе и сотрудничестве». Власти Кыргызстана считают, что «Договор о добрососедстве, дружбе и сотрудничестве» стоил части территории, которую Кыргызстан уступил КНР. Так, бывший министр инос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транных дел Кыргызской Республики Муратбек Имангалиев отметил, что «торговое сотрудничество с Китаем позволит прицепиться Киргизии к локомотиву мировой экономики». Одним из следствий этой территориальной уступки стала «тюльпановая революция».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6 января 1992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года Туркменистан и КНР установили дипломатические отношения. В апреле 1994 г. Премьер Госсовета КНР Ли Пэн посетил Ашхабад. Впервые был подписан договор о предоставлении Китаем правительственных кредитов Туркменистану. Но несмотря на встречи политических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деятелей в течение десятилетия, существенного сближения между странами не произошло.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1993 года Китай открыто выражал свое желание сократить уровень военной угрозы в регионе и построить новую систему безопасности в ЦА. Это в первую очередь было связано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активной фазой гражданской войны в Таджикистане (1992-1997 годы), которая, как боялся Китай, могла привнести нестабильность в СУАР.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К началу 1994 года оказалось, что не все из подписанных договоренностей реализуются, китайскую сторону не устраивал как уро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вень, так и показатели сотрудничества. Поэтому КНР решила отправить премьера Госсовета Ли Пэна в «центральноазиатское турне», где он поочередно посетил страны Центрально Азии. Премьер в ходе визитов озвучил в Алма-Ате и Ташкенте базовые принципы - «четыре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принципа» и «шесть мнений», показав, что КНР определилась с направлением своей внешней политики в регионе.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Несмотря на интенсивность политических контактов в первой половине 1990-х годов, отношения между странами больше носили демонстративный характер, а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 уже во второй половине 1990-х годов перешли на другой уровень, двусторонние переговоры положили начало практическому решению вопросов делимитации границ, контрабанды, организованной преступности и наркоторговли.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1996 году Председатель КНР Цзян Цземинь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совершил историческое турне по странам Центральной Азии, по итогам которого страны подписали ряд «Совместных заявлений». Хронологически это означало переход к развитию сотрудничества между странами, хотя они и подписывались на двустороннем уровне и отража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ли текущие проблемы взаимодействия КНР с государствами региона. Отсюда существенные различия как в характере документов, так и в проблематике.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 время Алмаатинской встречи (Республики Казахстан, Китайской Народной Республики, Кыргызской Республики, Россий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ской Федерации и Республики Таджикистан) 3 июля 1998 года было выделено два уровня сотрудничества: двусторонний и региональный. Речь шла о расширении рамок формирующегося регионального механизма на Узбекистан, а при возможности на Туркменистан. В качестве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основного направления многостороннего сотрудничества были определены «общие интересы безопасности и развития».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color w:val="000000"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1.2 3 этап (2000-2005 гг.)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 в этот период не только уделяет особое внимание региональной безопасности, но и начинает предоставлять кредиты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на льготных условиях странам ЦА. Так, в сентябре 2001 года премьер Госсовета Чжу Жунцзи осуществил визит в Республику Казахстан, где было подписано «Совместное заявление» о предоставлении финансовой помощи Казахстану. В начале 2002 года КНР подписала с Ту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ркменистаном и Кыргызстаном в Ашхабаде соглашение о начале инвестирования в нефтегазовую отрасль. Результатом этих соглашений было подписание «Хартии ШОС» на встрече лидеров государств ШОС в июне 2002 года. По итогам саммита ШОС в Москве в мае 2002 года бы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 создан Секретариат организации и Региональная антитеррористическая структура. Тем временем в июне и декабре 2002 года КНР подписала «Договоры о добрососедстве, дружбе и сотрудничестве» с Кыргызстаном и Казахстаном, соответственно, которые стали первыми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оглашениями между странами подобного рода. Изменился формат соглашений - от заявлений стороны перешли к подписанию полномасштабных договоров, отмечая важность достигнутых соглашений, уважение территориальной целостности и границ.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июня 2002 г. прошел первое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Совещание по взаимодействию и мерам доверия в Азии (СВМДА), в рамках которого страны участники приняли устав СВМДА. 16 стран Азии сразу присоединились к СВМДА. Целями саммита являются расширение сотрудничества путем выработки многосторонних подходов к обе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спечению мира, безопасности и стабильности в Азии, расширение торговли и экономического сотрудничества во благо процветания и стабильности в Азии, сотрудничество по всем вопросам, относящимся к охране окружающей среды и др. Страны надеялись с помощью участ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ия в СВМДА сотрудничать с КНР не только на двустороннем уровне, но и на региональном.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Председатель КНР Ху Цзиньтао осуществил государственный визит в Республику Казахстан в июне 2003 года, в результате которого страны подписали «Программу сотрудничества 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2003-2008 годы».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мая 2005 года в ходе государственного визита в Китай президента И. Каримова был заключен «Договор о партнерских отношениях дружбы и сотрудничества», а также 14 других документов. В 2005 году РК и КНР подписали соглашение об организации ме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жгосударственного проекта «Хоргос» с целью расширения отношений торговли между странами, который стал крупнейшим инвестиционным проектом КНР в РК того времени. Но главным событием 2005 года стало подписание между КНР и Казахстаном совместного заявления об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установлении и развитии стратегического партнерства, что стало началом нового этапа отношений между КНР и странами ЦА. В Центральной Азии это было сделано впервые.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.3 4 этап (2005-2013 гг.)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октябре 2005 года в рамках саммита глав правительств стран-чле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нов ШОС был одобрен План по реализации «Программы многостороннего торгово-экономического сотрудничества». Таким образом, диалог между государствами делился на уровни, сотрудничество на многостороннем уровне подтверждалось двусторонними договоренностями, 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наивысшим уровнем сотрудничества стало «стратегическое партнерство».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По словам С.Г. Лузянина в 2005-2006 годах «происходит диверсификация систем безопасности и сотрудничества». Большинство соглашений, подписанных между странами Центральной Азии и Китаем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этот период, направлены на установление сотрудничества в таких отраслях как: транспорт, коммуникации, энергетика, разработка природных ресурсов, информационных технологий.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 июне 2006 года в Шанхае стартовал новый этап в деятельности ШОС, где страны участн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ики подписали 9 документов о развитии сотрудничества практически во всех сферах. После чего начались двусторонние визиты глав государств: президента Туркменистана С. Ниязова в КНР, главы СУАР Ван с ответным визитом в Казахстан, президента Киргизии К. Бакие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ва в КНР, визит премьера Госсовета Вэнь Цзяобао в Таджикистан. Важным визитом для развития двусторонних отношений между Казахстаном и КНР был официальный визит Президента Н. Назарбаева в декабре 2006 года, когда руководители подписали «Стратегию сотрудниче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ства Республики Казахстан и Китайской Народной Республики в XXI веке», «Концепцию развития экономического сотрудничества» и другие документы.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2007 году стороны отмечали 15-летие установления дипломатических отношений. Уже в июле 2007 года новый руководит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ель Туркменистана Г. Бердымухамедов посетил КНР. По итогам встреч стороны подписали ряд совместных заявлений о сотрудничестве в научно-технической, торгово-экономической и образовательной сферах. После этого Туркменистан вступил «в гонку» за приоритетность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отношений с Китаем в газовом вопросе.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августе того же года председатель КНР Ху Цзиньтао посетил Казахстан и Кыргызстан. В Бишкеке была подписана «Совместная декларация о дальнейшем углублении отношений добрососедства, дружбы и сотрудничества», в том чис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ле документы относительно сотрудничества в сфере экономики, образования, защиты окружающей среди и др.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августе 2009 года создан Казахстано-китайский экспертный совет. Его цель - обсуждение актуальных вопросов двусторонних отношений и выработка участникам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практических рекомендаций правительствам двух стран по укреплению двусторонних отношений. Таким образом было налажено «регулярное общение» между Казахстаном и КНР: взаимные визиты делегаций и экспертов; участие в международных конференциях, круглых стола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х 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семинарах.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сентябре 2009 года правительство КНР выделило Кыргызской Республике финансовую помощь в размере 50 млн. юаней. В октябре премьер - министр Кыргызстана посетил КНР, заключив с китайской стороной «Совместное коммюнике» и ряд документов по дв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устороннему сотрудничеству. В декабре этого года председатель КНР Ху Цзиньтао посетил Туркменистан, приняв участие в открытии газопровода «Центральная Азия- Китай».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Уже в июне 2010 года Председатель КНР совершил несколько визитов в страны Центральной Азии.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Так, Узбекистан стал вторым государством, к которому в двусторонних документах Китай применил формулировку «партнерство», подписав с Узбекистаном «Совместное заявление о всестороннем углублении и развитии двусторонних партнерских отношений». В августе 201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0 года глава МИД КР Р. Казакбаев посетил КНР, стороны не только обсудили развитие дальнейшего сотрудничества, но Китай также предоставил КР грантовую помощь в размере 30 млн. юаней. В ноябре 2010 года премьер Госсовета КНР Вэнь Цзябао находился в Таджикист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ане с государственным визитом, где стороны подписали «Совместное заявление».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феврале 2011 года Н. Назарбаев побывал в КНР, где стороны договорились о том, чтобы приложить усилия для выведения китайско-казахстанского стратегического партнерства на новый 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ровень. На встрече стороны решали вопросы трансграничных рек, инновационного и индустриального сотрудничества, договаривались о создании совместного фонда для стимулирования сотрудничества в несырьевых секторах экономики. После визита в 2011 году Президент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 Н. Назарбаева в Китай «стратегическое партнерство» превратилось во «всестороннее стратегическое партнерство», что для китайской дипломатии сравнимо с уровнем союза.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марте этого года Китай согласился предоставить Туркменистану кредит, а уже в апреле меж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ду Узбекистаном и КНР было подписано «Совместное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заявление» и 25 других документов, которые покрывали программу на 3,5 миллиарда долларов.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июне председатель КНР Ху Цзиньтао посетил Казахстан, это был 7 визит председателя и 25 встреча глав правительств.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рамках визита было объявлено о новом уровне сотрудничества - «всестороннем стратегическом партнерстве». На этом этапе Китай стал ведущим торговым и инвестиционным партнером РК. Страны рассматривали стратегические проекты в сфере энергетики, коммуникаций 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транспорта. Н. Назарбаев сказал: «Мы приложим совместные усилия для обеспечения безопасного и стабильного функционирования китайско-казахстанских нефте- и газопроводов». «Совместная декларация РК и КНР о развитии всестороннего стратегического партнерства»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закрепила основные направления сотрудничества двух стран, а также развила положения «Совместного заявления 2005 г.», которое было направлено на формирование долгосрочных стратегических партнерских отношений.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Астане во время 10-го юбилейного саммита ШОС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была принята «Антитеррористическая стратегия». По итогам встречи и переговорам обсуждались двусторонние отношения. 1 сентября 2011 года на международной выставке ЭКСПО «Китай - Евразия» состоялась встреча руководства КНР и президента Кыргызстана Р. Отунбае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вой. Она отметила, что «Китай для Кыргызстана все годы независимости был добрым соседом и надежным деловым партнером». В этот период КНР предоставила Кыргызстану очередной грант, на этот раз в объеме 100 млн. юаней. 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сентябре председатель ВК ВСНП У Банго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посетил Узбекистан и Казахстан, где были подписаны ряд соглашений. Во время пребывания в Узбекистане У Банго подчеркнул, что «экономика двух стран имеет большую взаимодополняемость, хорошую основу сотрудничества и большой потенциал развития». В Казахстане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У Банго подчеркнул важное место Казахстана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евразийском регионе, а также «особое положение в отношениях Китая с соседними странами», также обратил внимание на то, что в ходе визитов глав государств они «единодушно решили повысить стратегическое партнерст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 до уровня всестороннего стратегического партнерства и выдвинули стратегический план сотрудничества в различных областях». Китайская делегация также посетила в сентябре и Туркменистан, затем последовал ответный визит президента Туркменистана в КНР, в рез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ультате которого подписали ряд договоров, и Республика Туркменистан продолжила расширять свое энергетическое присутствие на рынках КНР. Президент Туркменистана Г. Бердымухамедов назвал топливно-энергетическую сферу приоритетным направлением туркмено-китайс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кого партнерства», а КНР - «стратегически важным партерном», сотрудничество с которым является фактором укрепления мира и стабильности в глобальном масштабе.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декабре 2011 года прошла церемония открытия международного центра приграничного сотрудничества «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Хоргос», а также железнодорожной ветки через КПП «Хоргос» на границе Казахстана и Китая.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2012 году страны Центральной Азии и КНР отмечали 20-летие установления дипломатических отношений. Казахстанский специалист по проблемам Китая Е. Мадиев к юбилею неза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висимости Казахстана отметил, что «казахстанско-китайские отношения являются одним из главных составных элементов внешнеполитической стратегии Республики Казахстан. Отношения между Казахстаном и Китаем прошли путь от стихийных торгово-экономических отношен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ий, основывающихся на приграничном шоп-туризме, до полноценного и всестороннего стратегического партнерства». К 2012 году произошло усиление сотрудничества Узбекистана и КНР. Президент Узбекистана И. Каримов нанес визит в КНР, во время которого стороны объ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явили об установлении отношений стратегического партнерства, что продвинуло двустороннее сотрудничество стран на шаг вперед. Это было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объявлено в «Совместной декларации», которая развила договоренности 2005 года об установлении партнерских отношений дружбы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 сотрудничества. Было объявлено о подписании контрактов на сумму более 5,3 млрд. долл. Узбекистан переходит в новую стадию отношений с Поднебесной. Уже в августе 2012 года начались поставки узбекского газа в КНР. В сентябре китайская делегация нанесла от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ветный визит в Узбекистан, где стороны подписали документы по энергетическому, инвестиционному и торгово-экономическому сотрудничеству. Были проведены переговоры с руководителями Кыргызстана и Таджикистана, и последнему из них КНР выделил очередную кредитн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ую линию на сумму 1 млрд. долл. Также китайской национальной нефтегазовой корпорации был предоставлен доступ к поиску месторождений нефти и газа в Таджикистане.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образом, после территориального вопроса китайско-казахстанские отношения выходят на новый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уровень (начало 2000-х гг.). Казахстан, например, получил от Китая гарантии ядерной безопасности, а Китай - подтверждение позиций в тайваньском, тибетском вопросе и по проблематике сепаратизма в Синьцзяне.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1.4 5 этап (2013 г. - настоящее время)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Этот эта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 начался с сентября 2013 года, когда Председатель КНР Си Цзиньпин совершил зарубежную поездку в качестве нового лидера КПК и КНР по странам Центральной Азии. Во время своих визитов Си Цзиньпин впервые выдвинул инициативу по совместному созданию экономичес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кого пояса Шелкового пути. Свою поездку лидер КНР Си Цзиньпин начал с визита в Туркменистан (3-4 сентября 2013 г.), где он встретился с Президентом Туркменистана Г. Бердымухамедовым. Эта страна была выбрана первой для посещения лидером КНР не спроста. Во-п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ервых, на 2013 год Турменистан стал главным поставщиком газа в Китай. В августе 2013 г. Туркменистан поставил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60 млрд. 645 млн. м3. Во-вторых, Туркменистан занимает второе место после Казахстана на получение китайских кредитов. В-третьих, после установлени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 КНР стратегического партнерства с Казахстаном в июле 2005 году, Узбекистаном в июне 2012 года и Таджикистаном в мае 2013 года, Китаю было необходимо подписать аналогичное соглашение с Туркменистаном. Так, во время визита Си Цзиньпина в сентябре 2013 года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, стороны подписали «Совместную декларацию об установлении отношений стратегического партнерства между КНР и Туркменистаном» и 12 документов.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Второй страной, которую посетил Си Цзиньпин была Республика Казахстан. 7 сентября 2013 года стороны приняли «Совме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стную декларацию КНР и РК о дальнейшем углублении всестороннего стратегического партнерства». Именно во время пребывания в Казахстане Си Цзиньпин отметил необходимость «применять новые модели сотрудничества», общими усилиями формировать «экономическую поло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су» Великого шелкового пути, предложив 5 конкретных мер по развитию в данном направлении: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Обмен мнениями по различным вопросам стратегии экономического развития для выработки мер и программ по экономической интеграции. Главная задача - «открыть зеленый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свет» на политическом и юридическом уровнях для слияния региональных экономик;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Строительство единой транспортной инфраструктуры от Тихого океана до Балтийского моря. Китай готов принимать участие в создании транснациональной транспортной инфраструктуры,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формировать транспортную сеть, охватывающую Восточную, Западную и Южную Азию;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Усиление торговых связей с ликвидацией различных барьеров, повышением скорости доставки товаров и созданием соответствующей системы логистики;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Усиление валютных потоков. Си 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зиньпин напомнил, что в настоящее время Китай успешно торгует с рядом стран (в том числе с Россией),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рассчитываясь не в долларах, а в национальных валютах. Такую практику было предложено использовать и с Казахстаном, что «снизит денежные издержки, защитит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финансовую систему от рисков, а также повысит международную конкурентоспособность экономики»;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Дальнейшее укрепление связей между народами. Как справедливо было подчеркнуто Си Цзиньпином, «отношения между государствами базируются на близких отношениях меж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ду народами. Региональное сотрудничество должно получить поддержку народов всех государств, должно укрепить дружественный обмен между народами, способствовать взаимопониманию и традиционной дружбе. Для развития регионального сотрудничества необходимо залож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ить социальную базу, основанную на чаяниях народов». В качестве первого шага Си Цзиньпин пообещал, что китайское правительство предоставит 30 тыс. грантов для обучения в ВУЗах КНР студентам из стран - членов ШОС. Кроме того, он пригласил 200 преподавателей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Назарбаев-Университета приехать в Китай на летнюю школу в 2014 году.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 итогам встречи глав государств было подписано 22 контракта на общую сумму в 30 млрд. долларов, но главным было то, что как сказал Н. Назарбаев: «мы выходим за рамки нефтегазовой сферы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 начинаем реализацию проектов в несырьевых отраслях, в том числе в аграрной сфере».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Далее Си Цзиньпин посетил Узбекистан, где по итогам переговоров И. Каримов и Си Цзиньпин подписали Договор о дружбе и сотрудничестве и Совместную декларацию о дальнейшем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развитии и углублении двусторонних отношений стратегического партнерства, и Кыргызстан, где была подписана Совместная декларация Кыргызской Республики и Китайской Народной Республики об установлении отношений стратегического партнерства. Таким образом, Кыр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гызстан стал последней страной Центральной Азии с кем КНР стала стратегическим партнером.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Председатель КНР Си Цзиньпин во время своего сентябрьского турне по странам Центральной Азии не посетил Таджикистан, сославшись на то, что Президент Таджикистана Э. 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ахмон уже посетил КНР с официальным визитом в мае 2013 года, после того как на пленарном заседании Всекитайского собрания народных представителей Си Цзиньпин был избран председателем КНР. Но это не мешало Си Цзиньпину посетить Казахстан. Ведь Президент РК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также осуществил государственный визит в КНР в апреле 2013 года. Это еще раз подтверждает тот факт, что Казахстан является не просто лидером региона, но и державой №1, с кем КНР готова сотрудничать в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2014 году главы государств Центральн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ой Азии нанесли официальные визиты КНР, кроме главы Таджикистана. Председатель КНР СИ Цзиньпин сам посетил Таджикистан в ноябре 2014 года, когда там проходил саммит ШОС.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этот период Казахстан в особенности заинтересован в сближении с Китаем. Резкое паден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ие цен на нефть с июня по ноябрь 2014 года и кризис в стране привели к тому, что страна критически нуждалась в реформах и развитии производства. В мае 2015 года президент Республики Казахстан Н. Назарбаев выступил с предвыборной программой, где озвучил «Пл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 нации», то есть 100 конкретных шагов по реализации пяти институциональных реформ, которые направлены на реформирование структуры государственного управления и экономики. Практическое выполнение программы началось в 2016 году. План «100 шагов» и «Нурлыжо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л», программа, созданная для решения вопросов развития инфраструктуры и индустрии, стали основой будущей внутренней и внешней политики страны. Но если с программой «100 шагов» Казахстан может справиться самостоятельно, то для развития промышленности и тран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спорта стране необходимы во-первых, финансы, которые из-за отсутствия нефтяных сверхдоходов у страны практически нет; во-вторых, зарубежные высокие технологии; в-третьих, бизнес-процессы.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У западных инвесторов не было особых стимулов инвестировать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Казахс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тан. Здесь свою роль сыграл и территориальный фактор, и неоднозначная ситуация на международной арене. Переходя из кризиса в кризис страны ЕС были больше заинтересованы во вложении своих средств в рынки с высокими рейтинговыми показателями. РФ на тот момен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 сама нуждалась в иностранных инвестициях и была обеспокоена проблемами с Крымом. Другое дело Китай, который не только обладает финансовыми возможностями, но и готов инвестировать в различные проекты, особенно в рамках «Экономического пояса Шелкового пути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», который и был создан с целью развития двусторонних и многосторонних экономических отношений между КНР и странами участниками.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регулируемой сверху экономике Узбекистана КНР является крупнейшим инвестором и ведущим торговым партнером. Цены на основные 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родукты узбекского экспорта (хлопок, природный газ, золото) стали очень низкими, что усложнило экономическое положение в стране. В таких условиях Ташкент «очень хочет дружить с Пекином». Оборот торговли между странами в первые десять лет независимости Узбе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кистана не превышал $136 млн. в год, в начале 2000-х начал расти и только за три квартала 2015 г. достиг $5 млрд. Инициатива «Один пояс - один путь» вполне согласуется с ташкентской моделью государственного регулирования экономики. Страны также подписали 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есколько соглашений об участии КНР в разработке и разведке месторождений природного газа и строительстве газопроводов.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Таджикистан остается беднейшим государством Евразии. В 2012 году Фонд ООН в области народонаселения подсчитал, что за чертой бедности жив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ет более половины жителей страны. В стране наблюдается нехватка продовольствия из-за сочетания гористого рельефа, суровых зим и недостатка пахотных земель. Поэтому Таджикистан сильно зависит от денежных переводов из-за рубежа - это и есть главный националь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ный источник твердой валюты. Для Таджикистана как и для всех стран Центральной Азии Китай является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важнейшим торговым партнером, крупнейшим кредитором и ключевым инвестором в энергетическом секторе (разработка и добыча нефти и газа) и в горной промышленнос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ти (добыча золота). Китайские компании становятся победителями в тендерах на сооружение дорог, туннелей, играют значительную роль в строительной индустрии Таджикистана. В 2015 г. Китай инвестировал в Таджикистан 273 млн. долл., что составляет 58% от общего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объема прямых иностранных инвестиций страны за год.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Кыргызстан к 2015 году стал одним из основных торговых партнеров КНР. В 2015 году объем торгового оборота составил 1,1 миллиарда долларов. Кыргызстан смог наладить торговлю с Китаем и вывозить товары в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ругие страны. В сентябре 2015 года Президент Кыргызстана А. Атамбаев посетил КНР. Одним из важных соглашений, подписанных сторонами была «Программа приграничного сотрудничества между Правительством Кыргызской Республики и Правительством Китайской Народной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Республики на 2015-2020 гг.». Кыргызстан является второй страной Центральной Азии по общей протяженности границ с КНР, что является подтверждением сохранившейся обеспокоенности КНР о развитии своих западных границ.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Подводя итоги оживленной деятельности КНР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Центральной Азии с точки зрения дипломатических отношений можно отметить, что первоначальные отношения между странами Центральной Азии и КНР были добрососедскими. Важнейшим элементом отношений стало сотрудничество.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первом этапе главной задачей было 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становление двусторонних дипломатических отношений между странами, которые позже превратились в отношения сотрудничества и взаимной выгоды. Нужно отметить, что первоначально сотрудничество со странами Центральной Азии для КНР не выходило за рамки отношений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 другими государствами-соседями.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Базовые документы, подписанные сторонами в начале сотрудничества, являются основой двусторонних отношений. Несмотря на то, что названия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немножко разнятся, а в текстах присутствуют некоторые различия, но они все следовали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одному принципу - принципу мирного сосуществования, развивали отношения дружественного добрососедского сотрудничества.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Китай, являясь возрастающим центром глобального влияния и одновременно соседом стран ЦА, стал не только главным внешнеполитическим партне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ром для них, с его обширным рынком для сбыта природных ресурсов Казахстана, Узбекистана и Туркменистана и огромным источником иностранного капитала, который с определенной периодичностью предоставлялся странам Центральной Азии, но и обеспечил им дополнител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ьное пространство во внешнеполитической деятельности, оказывая стабилизирующий эффект в регионе. 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Как отметил казахстанский политолог М. Лаумулина, на пространстве бывшего СССР Китай отдавал приоритет центральноазиатским государствам. Это подтверждает как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количество соглашений между странами, так и их направленность.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21 веке происходят качественные сдвиги в дипломатических отношениях КНР с Таджикистаном, Туркменистаном, Казахстаном, Узбекистаном и Кыргызстаном. Появляется ШОС в рамках которой КНР пытается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продвинуть ряд своих проектов, но к сожалению экономические проекты не получают поддержки стран - участников ШОС. Китай с 2005 года переходит к многосторонней дипломатии, вместо «обычных дружественных отношений», переходит к «стратегическому партнерству»,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а затем и к «всестороннему стратегическому партнерству».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 2015 году между Китаем и странами Центральной Азии сформировались определенные направления сотрудничества, о чем свидетельствуют в первую очередь договора и соглашения, заключенные между странами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. Так, Казахстан является главным поставщиком нефти из ЦА в Китай, Узбекистан и Туркменистан - газа, Кыргызстан и Таджикистан - транзитными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государствами для Китая, через которые поставляются китайские товары в Европу. Но Китай бы хотел увеличить свое экон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омическое присутствие в регионе, с этой целью и выдвинул инициативу «Один пояс - один путь», которую поддерживают все страны Центральной Азии, строя также свои экономические планы, которые помогли бы им улучшить состояние экономик государств ЦА, ведь без 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редитной и инвестиционной поддержки КНР странам ЦА на сегодняшний день будет сложно существовать самостоятельно.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Изучив, историю развития дипломатических отношений можно сказать, что Китай оказал не непосредственное, а прямое влияние на становление и форми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рование как внутренней, так и внешней политики стран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Крупные инвестиции из Китая способствуют расширению не только добывающего комплекса, но и смежных отраслей народнохозяйственного комплекса стран ЦА. Взаимное экономическое сотрудничеств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 ведет не только к появлению новых рабочих мест в торговой и производственной сферах, к улучшению социальной обстановки как в СУАР КНР, так и в странах ЦА, но и к повышению их конкурентоспособности в мировом хозяйстве. Соседство с такой крупной державой 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ак КНР, имеющей динамично развивающуюся экономику, создает предпосылки для развития окружающих его стран посредством интенсивно торгово-экономического сотрудничества.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Тем не менее, само по себе соседство еще не гарантирует активный обмен товарами, услугами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 капиталом. Для этого необходимо выстраивать определенные институциональные условия, в числе которых - общие эффективные институты, региональная инфраструктура, обеспечивающая движение факторов производства. На сегодняшний день можно сказать, что между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транами ЦА и Китаем такие «условия» уже построены. Значительная договорно-правовая база и является мостиком, который лежит в основе сотрудничества между странами Центральной Азии и Китаем и является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отлаженным и динамично-развивающимся механизмом.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разом, дипломатические отношения привели к усиленному влиянию Китая в регионе, а экономическая политика стала главным инструментом КНР при формировании своей стратегии выстраивания влияния в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sz w:val="24"/>
          <w:szCs w:val="24"/>
          <w:highlight w:val="yellow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2. Экономическое проникновение КНР в Центральн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ую Азию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Основная политика, которой руководствуется КНР в отношении стран Центральной Азии - политика «выхода вовне», подразумевающая освоение зарубежных нефтегазовых месторождений с помощью китайских технологий и капитала. Страны ЦА «богаты нефтегазовыми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ресурсами, являются дружественно настроенными соседями и обладают относительной политической стабильностью».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выбрала страны Центральной Азии в качестве приоритетных для инвестиций в энергетический сектор в связи со своими геостратегическими интересами: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Обеспечением политической и социальной стабильности в Синцзян-Уйгурском автономном районе КНР;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Обеспечением надежного «стратегического тыла»;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Рассмотрением государств ЦА в качестве потенциальных поставщиков энергоресурсов и важных рынков сбыта китай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ских товаров;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Рассмотрение транзитных возможностей ЦА, как сокращающих издержки при транспортировке китайских товаров.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И. Ю. Фролова считает, что «активная финансовая и экономическая политика, превращение КНР в главного инвестора и торгового партнера стр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ан-соседей позволят создать благоприятное международное окружение, а в дальнейшем - условия для усиления в них китайского влияния». То есть, по ее словам, торговля и инвестиции являются инструментами, с помощью которых Китай в будущем усилит свое влияние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ЦА.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Привлекательность Центральной Азии как региона, где КНР сможет воплотить свою энергетическую стратегию, которая определяется следующими факторами: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Транспортировка нефтегазовых ресурсов без посредников из-за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наличия общих границ;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Взаимодополняемост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ь интересов - странам ЦА необходимы инвестиции для освоения нефтегазовых ресурсов, а Китай нуждается в диверсификации источников энергии;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ymbol" w:eastAsia="SimSun" w:hAnsi="Symbol" w:cs="Symbol"/>
          <w:color w:val="000000"/>
          <w:sz w:val="28"/>
          <w:szCs w:val="28"/>
        </w:rPr>
        <w:t></w:t>
      </w:r>
      <w:r>
        <w:rPr>
          <w:rFonts w:ascii="Symbol" w:eastAsia="SimSun" w:hAnsi="Symbol" w:cs="Symbol"/>
          <w:color w:val="000000"/>
          <w:sz w:val="28"/>
          <w:szCs w:val="28"/>
        </w:rPr>
        <w:tab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Содействие программе развития северно-западных районов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первой половине 90-х гг. Китай не особо был экономичес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 заинтересован в странах Центральной Азии. «Устремления Пекина не имели четкой стратегической составляющей и ограничивались установлением базовых дипломатических контактов, развитием региональной торговли и сбором информации». Развитие отношений со стран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ами Центральной Азии больше интересовало Китай из-за того, что нужно было стимулировать экономику Синьцзяна, так как более 50% всей торговли КНР со странами ЦА приходилось на СУАР.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 второй половине 90-х гг. КНР хотела с опорой на Шанхайскую организацию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отрудничества (ШОС) «активно участвовать в решении проблем региона, развивать отношения с его странами, способствовать стабильности и процветанию, а также осуществлять свои стратегические интересы, которые прежде всего сосредоточены в сфере освоения ресурс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 Центральной Азии». Основной целью создания ШОС, выдвинутой КНР, было формированиеплощадки, где страны могли бы решить ряд экономических и политических проблем.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 концу 90-х гг. КНР более четко обозначила свой экономический интерес в странах Центральной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Азии, что отразилось в том числе и в государственной программе КНР по развитию своих внутриконтинентальных территорий. Страны Центральной Азии тоже стали рассматривать Китай в качестве серьезного экономического партнера, проявлять интерес к увеличению объе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мов импорта китайской продукции, в основном товаров широкого потребления и машиностроения.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 начала 21 века центральноазиатское направление Китая стало рассматриваться Пекином в контексте внешней политики. Не понятная фраза. Стране было важно обеспечить 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прерывный доступ к нефтегазовым ресурсам, а также транзитным возможностям региона для обеспечения роста китайской экономики.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2.1 Экономическое влияние КНР на развитие Казахстана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 концу существования СССР страны Центральной Азии были схожи по своей эконо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мической и социальной структуре, представляя аграрно-индустриальные общества с промышленными анклавами союзного подчинения. При этом Казахстан выделялся, в этой стране сформировалась экономика более близкая к индустриальной модели. Такому положению Казахст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ана способствовало создание в советский период базовых отраслей тяжелой промышленности: добычи угля, нефти, черных и цветных металлов, а также крупного механизированного зернового хозяйства. Толчком к развитию Республики Казахстан послужила Великая Отечест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венная война, когда ряд промышленных предприятий переместили на восток страны, в том числе и в Казахстан. В стране располагались крупные машиностроительные объекты обрабатывающей промышленности, такие как Павлодарский тракторный завод, Карагандинский метал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лургический завод. Энергетической базой являлись 37 тепловых электростанций, работающих на угле, 3 крупные гидроэлектростанции - Усть-Каменгорская, Бухтарминская и Капчагайская и 1 атомная электростанция, расположенная недалеко от г. Актау. Во время сущест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вования СССР Казахстан был не только лидером по добыче нефти и газа в регионе, но и одним из главных аграрных регионов СССР.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После распада Советского Союза экономика Казахстана, как и других государств Центральной Азии, вступила в тяжелый период. Как писал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Н.Назарбаев: «Экономика Казахстана была крайне деформирована и нацелена на удовлетворение запросов добывающих отраслей и военно - промышленного комплекса…». Он считал, что энергетические ресурсы страны тратились не на технологический прорыв, а на предоста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вление дотаций убыточным отраслям экономики: угольной промышленности, сельскому хозяйству и др.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советский период республики ЦА из архаичных, родоплеменных превратились в современные. Но вступили страны ЦА в период независимости с односторонне-развитыми э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кономиками.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Так, правительство Казахстана в течение 1990-х приняло решение остановить падение экономики: застой в производстве, простаивание промышленных предприятий, ориентированных на союзное потребление, задержку заработной платы, нарастание стихийной 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ыночной торговли. В связи с чем был в первую очередь взят курс на Национальную программу приватизации, которая привела к масштабной приватизации в стране с 1992 по 2000-ев 4 этапа. Результатами преобразований стало расширение секторов национальной частной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собственности за счет приватизации государственных активов, формирование секторов смешанной казахстано-иностранной собственности благодаря политике привлечения иностранного капитала, массовая приватизация предприятий торговли и услуг.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Нужно обратить вниман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ие на то, что именно отсюда берет свои корни активная экономическая деятельность Китая в Казахстане.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Китайские прямые инвестиции начинают поступать в экономику Казахстана с 1993 года. С этого момента растет не только доля китайских ПИИ в Казахстане, но и 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величивается доля компаний в стране, где КНР является совладельцем.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начало 1993 года объем прямых китайских инвестиций в экономику РК составлял лишь 2 млн. долл. США. (Рис. 1). Пик китайских ПИИ в Казахстане пришелся на 2012 год и составил 2414,6 млн.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олл., после чего начался спад. Но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уже в 2016 году мы видим рост китайских ПИИ, а учитывая дальнейшее развитие Китая и Казахстана в рамках инициативы «Один пояс - один путь» можно предположить, что количестве китайских ПИИ в казахстанской экономике будет 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br w:type="page"/>
      </w:r>
      <w:r w:rsidR="00DD7296">
        <w:rPr>
          <w:rFonts w:ascii="Microsoft Sans Serif" w:eastAsia="SimSun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561840" cy="21101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40" cy="211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1. Объем прямых китайских инвестиций в экономику РК с 1993 по 2016 г. (млн. долл. США)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Также нужно отметить, что рост китайских инвестиций пришелся на начало глобального финансового кризиса. Так, в условиях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ефицита ликвидности Китай стал одним из основных источников зарубежного капитала для казахстанской экономики, дав импульс ее развитию.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Государство ограничило свой экономический вклад в такие отрасли хозяйственной инфраструктуры как: транспорт, связь, обраб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атывающая промышленность, сосредоточив свои усилия на поддержке системы услуг в растениеводстве, животноводстве, а также зерновом хозяйстве, к которому иностранные инвесторы не проявляли интереса.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Основные иностранные инвестиции из КНР были направлены в не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фтегазовый сектор, где и правительство Казахстана сосредоточило свои усилия. Привлекая иностранный капитал, государство стремилось консолидировать свои позиции через национальную компанию «КазМунайГаз», которая имела небольшие собственные добывающие активы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(13,5% общей добычи нефти в 2008 г.), но входила в состав акционеров международных компаний, обеспечивающих развитие этой отрасли в республике. Так Казахстан пытался развить отрасль и одновременно не потерять контроль над ней. Уже в 2008 году зарубежными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компаниями, где с различными долями участвовал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«КазМунайГаз» было добыто 42% общего объема казахстанской нефти.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Инвестиционное сотрудничество Казахстана и КНР также развивается по линии предоставления кредитов на льготных условиях со стороны КНР. Лидирующи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ми реципиентами кредитов являются Казахстан и Туркменистан, так как эти страны - лидеры нефтегазовой отрасли в Центральной Азии: Казахстан - главный поставщик нефти в Китай, Туркменистан - основной поставщик газа в Поднебесную.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впервые предоставила кре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диты Казахстану в середине 2000-х гг. под лозунгом инвестиционного сотрудничества в рамках ШОС. На саммите в Ташкенте в 2004 г. Китай пообещал выделить участникам кредиты на сумму 900 млн дол. В 2009 г. на саммите ШОС в Екатеринбурге Китай заявил о готовно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сти предоставить странам объединения уже 10 млрд. дол. Для управления средствами КНР настаивала на создании специального механизма, вчастности формировании Банка ШОС. Но эта идея не была поддержана, и поэтому Пекин начал выдавать кредиты на двусторонней ос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нове.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Кредитная деятельность Китая направлена на определенные отрасли: добычу и транспортировку нефти и газа, создание энергетических мощностей, строительство объектов инфраструктуры, развитие горнодобывающей промышленности. Предпочтение отдается проектам,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способствующим расширению рынка сбыта китайской продукции (например, по обустройству ориентированной на СУАР КНР транспортной инфраструктуры), а также тем, которые открывают доступ компаниям из Китая к среднеазиатским месторождениям углеводородов и металл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ов. Деньги осваиваются преимущественно китайскими подрядчиками, часто с привлечением рабочих из КНР и с использованием китайского оборудования. Основные платежи по двусторонним соглашениям проводятся через Экспортно-импортный банк КНР (Эксимбанк), Народный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банк Китая и Государственный банк развития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Так, КНР уже в 2008 году предоставила Казахстану льготный кредит на 10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млрд. долларов на финансирование инфраструктурных и энергетических проектов, компенсировав сокращение потока западных инвестиций и креди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тов в Казахстан, начавшееся с мирового финансового кризиса 2008 года. В 2010 году была открыта новая кредитная линия на сумму 13 млрд долл. Первый транш пошел на финансирование сделки по приобретению казахстанской госкорпорацией «Казмунайгаз» и китайской 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NPC компании «МангистауМунайГаз», одного из крупнейших нефтегазодобывающих предприятий в Казахстане. Другой транш в 5 млрд дол. был получен правительством республики для борьбы с последствиями мирового финансового кризиса (3,5 млрд дол. из них ушло на заку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пку китайского оборудования и техники). Последняя часть кредита в размере 3 млрд дол. при посредничестве Казахстана была предоставлена металлургической компании «Казахмыс» на увеличение добычи меди. В 2015 г. Банком Развития КНР и Республикой Казахстан был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 достигнуто соглашение по открытию кредитной линии в 120 млн дол. для финансирования производства ветроэнергетических установок. Во время визита Президента Казахстана Н.Назарбаева в КНР в сентябре 2015 года стороны подписали соглашение о реализации совмес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тных контрактов и китайских кредитах в Казахстане на сумму 23 млрд. долларов. В отличие от других стран Центральной Азии в Казахстане Китай занимает первое место по кредитованию (в других странах варьируют США, Великобритания или Нидерланды).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Другим инстру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ментом, через который Китай влияет на Казахстан является энергетическая политика КНР. Стремительно развивающаяся экономика КНР столкнулась с нехваткой природных ресурсов, что стало одной их основных причин, способствовавших выстраиванию между КНР и странам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 ЦА (в особенности Казахстаном и Туркменистаном) сотрудничества в энергетической отрасли. С 1993 года Китай стал нетто-импортером нефти, а к 2003 году вышел на второе место в мире (после США) по потреблению нефти и нефтепродуктов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и до сих пор удерживает э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то место.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Несмотря на то, что Казахстан является крупнейшим поставщиком нефти в КНР среди стран Центральной Азии, на него приходится всего лишь 1,5% импортируемой Китаем нефти(по данным 2016 г.), причем Россия в 2016 году впервые стала лидером по поставкам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нефти в КНР, обогнав Саудовскую Аравию.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1993 года экспорт казахстанской нефти в Китай значительно увеличился, пик пришелся на 2011 - 2013 годы, когда доля экспортируемой Казахстаном нефти и нефтепродуктов увеличилась до 19% (Рис. 2).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DD72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  <w:highlight w:val="yellow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4632325" cy="27330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2. Доля экспорта нефти Казахстана во Францию, Италию, Нидерланды, Китай, Австрию, Румынию и Германию в 2001, 2005, 2009, 2011, 2013, 2014, и 2015 годы (%)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Рост чистого экспорта нефти Казахстана с 1991 года увеличился в 3 раза. Добыч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 нефти возросла с 26,6 млн. тонн в 1991 году до 81,8 млн. тонн в 2013 году (Рис. 3). Казахстан, получив возможность поставок основной статьи своего экспорта (нефти и других полезных ископаемых) напрямую одному из самых крупных потребителей сырьевых ресурс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ов в мире, смог диверсифицировать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свои экспортные поставки, и тем самым оживить недостаточно развитую инфраструктуру (трубопроводы, дороги)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br w:type="page"/>
      </w:r>
      <w:r w:rsidR="00DD7296">
        <w:rPr>
          <w:rFonts w:ascii="Microsoft Sans Serif" w:eastAsia="SimSun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542155" cy="217043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217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3. Топливно-энергетический баланс Республики Казахстан (млн. тонн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Нефтегазовая отрасль обеспечивает четверть ВВП Казахстана и около 2/3 государственного бюджета. Это означает, что рост добычи и экспорта нефти и нефтепродуктов напрямую влияет на ВВП страны. ВВП Казахстана по паритету покупательской способности увеличил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ся с 11,5 тыс. долл. в 1991 году до 23,5 тыс. долл. в 2015 году (Рис. 4). Рост ВВП на душу населения показывает, что в стране происходит рост благосостояния населения, зависящий во многом от нефтегазового сектора Казахстана.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DD7296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4622165" cy="1929130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165" cy="192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4. ВВП Казахстана по ППС на душу населения за 1991-2015 годы (трлн. долл.)</w:t>
      </w: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imSun" w:eastAsia="SimSun" w:hAnsi="Times New Roman CYR" w:cs="SimSun"/>
          <w:color w:val="000000"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Таблица 1. ВВП Казахстана по ППС на душу населения за 1991-2015 годы (тыс. долл. США)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42"/>
        <w:gridCol w:w="1240"/>
        <w:gridCol w:w="1446"/>
        <w:gridCol w:w="1538"/>
        <w:gridCol w:w="1503"/>
        <w:gridCol w:w="1752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Казахстан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Таджикистан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Туркменистан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Узбекистан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Республика Кыргызстан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Китай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13,6</w:t>
            </w:r>
          </w:p>
        </w:tc>
      </w:tr>
    </w:tbl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Китай активно инвестирует в разработки ряда месторождений в Казахстане: Узгенского нефтяного месторождения, нефтяного месторождения Кенкияк и Жанжол, нефтегазовых месторождений Узень и Северные Бузачи. Китайские компании также владеют правом на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разведку блоков Адайский, Атырауский, Бегайдар Восточного Прикаспийского, Кольжан, Сазанкурук и Федоровский.</w:t>
      </w: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 данным Евразийского банка развития, большая часть (97,3%) из вложенных КНР в Казахстан 22,573 млрд. долл. в 2013 году была сконцентрирована на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обыче нефти и газа, а также строительстве магистральных трубопроводов. Для сравнения, уставные капиталы двух китайских банков в Казахстане (Industrial &amp; Commercial Bank of China и Bank of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China) на конец 2014 года не превышали 58 млн. долл. и 36 млн. долл.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соответственно.</w:t>
      </w: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Китайская национальная нефтяная корпорация (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CNPC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) практически полностью контролирует компанию «Актобемунайгаз», которая является второй в Казахстане по объемам добычи нефти, а также владеет 50% акций компании «Мангистаумунгаз» и контрольны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 пакетом акций компании «PetroKazakhstan», а компания CNODC в том же году стала единственным акционером крупной нефтегазовой компании «Айдан мунай». В 2006 г. китайский фонд CITIS выкупил активы компании «Nations Energy» (обе эти компании ранее были канад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скими). К 2008 г. Китай фактически контролировал одну пятую часть объема добычи нефти в этой стране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Возможность Казахстана привлекать большие объемы китайского капитала для развития своей экономики, пусть и в большинстве случаем направлен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ных на нефтегазовый сектор, является одним из главных преимуществ Казахстана при сотрудничестве с Китаем.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является вторым торговым партнеров Казахстана, уступая лишь России. С 1993 года казахстано-китайские торговые отношения стабильно развивались. С 2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002 года динамика роста торговли между странами вышла на качественно новый уровень. В этот период уровень казахстанского экспорта в Китай рос в среднем на 40%, тогда как импорт из КНР увеличивался почти на 90%. Во время мирового кризиса объем торговли межд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 странами сократился, но уже в 2010 году казахстанский экспорт увеличился в 2 раза по сравнению с предыдущим годом. К 2015 г., несмотря на большой объем китайских инвестиций в экономику Казахстана, объемы двусторонней торговли между странами сократились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двое, практически сравнявшись с периодом после кризиса, причем как по импорту китайских товаров, так и по экспорту казахстанских товаров (Таблица 1). Возможными причинами могут быть: снижение темпов экономического роста в КНР; падение спроса на топливное 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другое сырье из РК, которое является основной статьей казахстанского экспорта в Китай; социально-экономические проблемы; снижение покупательской способности казахстанцев; сокращение объемов производства продукции, экспортируемой из Казахстана в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Табл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ица 2. Статистика торговли КНР и РК за 1993-2015 гг. (млн. долл. США)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22"/>
        <w:gridCol w:w="3666"/>
        <w:gridCol w:w="3666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Казахстанский экспорт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Казахстанский импорт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2638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4289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3279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5227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5836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8192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7024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10802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5665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8525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10031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10207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5021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16290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6693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15332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8365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14374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7440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9810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5083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1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eastAsia="SimSun" w:hAnsi="Times New Roman CYR" w:cs="Times New Roman CYR"/>
                <w:color w:val="000000"/>
                <w:sz w:val="20"/>
                <w:szCs w:val="20"/>
              </w:rPr>
              <w:t>5484</w:t>
            </w:r>
          </w:p>
        </w:tc>
      </w:tr>
    </w:tbl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color w:val="000000"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 2014 году президент Казахстана Н. Назарба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ев и председатель КНР Си Цзиньпин приняли участие в церемонии открытия первой очереди казахстанского логистического терминала в тихоокеанском порту Ляньюнган. Порт имеет выгодное географическое положение - он связан железной дорогой с крупными китайскими 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ородами и имеет морское сообщение с корейским портом Пусан и японским портом Осака. Логистический терминал позволит Казахстану выйти в Тихоокеанский регион и сократить путь до него в 3,5 раза по сравнению с сухопутным. Дополнительно к уже существующим терм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иналам в морских портах на Балтийском и Черном морях у Казахстана, открывшийся доступ к порту на побережье Тихого океана поможет РК в преодолении «континентальной ловушки».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Готовая продукция занимает основное место в структуре китайского экспорта в Казахст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ан. Именно китайские недорогие товары позволили «утолить товарный голод» РК в 90-е годы.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Близкое соседство КНР ставит под вопрос интересы экономической безопасности и суверенитета Казахстана. С одной стороны - асимметрия между КНР и РК в размерах экономик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демографическом потенциале, с другой - темпы и масштабы роста китайского экономического присутствия в Казахстане и в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Озабоченность вызывает и неравноправный характер торговли (из РК в КНР в основном экспортируют природные ресурсы, из КН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 в РК - готовую продукцию). Насыщение дешевыми товарами казахстанского потребительского рынка делает производителей РК неконкурентоспособными. Учитывая высокие транспортные расходы, малоемкость казахстанского рынка, которые затрудняют доступ товаров из др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угих стран, и односторонность китайских инвестиций, повышается риск сохранения сырьевой ориентации экономики Казахстана.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Такой тренд в экономике невыгоден для Казахстана из-за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непредсказуемости сырьевых цен на мировом рынке. В 2015 году цены на нефть и мет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аллы резко упали до рекордно низкого уровня за последние 14 лет. Так, уменьшение объемов экспорта сырья в Китай привело к значительному сокращению поступлений в бюджет РК. А в совокупности с рядом других неблагоприятных факторов это вызвало сокращение темп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 роста экономики РК с 4,3% в 2014 году до 1,5% - в 2015 году. Китай планирует ускорить развитие сектора услуг в сфере высоких технологий и альтернативных источников энергии. Поэтому производство товаров скоро перестанет быть движущей силой экономики КНР,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следствием чего будет сокращение КНР в потребностях сырья, что может отрицательно отразиться на торговом балансе между Казахстаном и КНР, и тем самым негативно повлиять на экономику РК.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Одним из негативных показателей для развития Казахстана является наме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тившийся рост китайских рабочих в РК. За первое полугодие 2015 года, разрешений на привлечение иностранных специалистов из Китая получено больше, чем за 11 месяцев предыдущего года, - соответственно 10 557 и 9646 тыс., или 47 и 40 процентов от всех выданны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х разрешений. Китай в этом плане лидирует со значительным отрывом от следующих за ним Турции - 12,8% и Узбекистана - 9,1%. Так, ситуация с недостатком рабочих мест в Казахстане только ухудшается.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Водная проблема также является камнем преткновения в отношен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иях между КНР и Казахстаном. Половина водных ресурсов Казахстана поступает с трансграничными реками. В связи с этим возникают риски безопасности в обеспечении страны водой. Больше всего воды поступает из Китая (точнее, Синьцзяна) - 18,9 км3 из 24 рек. Дело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том, что КНР полностью контролирует подачу воды из трансграничных рек, особенно важных для Казахстана - Или и Черного Иртыша. Из-за активного экономического освоения соседнего Синьцзяна и роста водозабора из этих рек меньше воды поступает в Казахстан. Э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то усиливает негативные последствия: обмеление озер Зайсан и Балхаш,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сужение площадей сельскохозяйственных земель, деградация пастбищ, загрязнение воды, осложнение других экологических проблем.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Сегодня Казахстан развивает политику диверсификации экономики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пытается постепенно отойти от сырьевой ориентации. Тренд «сырье в обмен на инвестиции» сменяется курсом на укрепление транспортно - инфраструктурного сотрудничества (приграничный сухой порт «Хоргос» и сопряжение программ «Нурлы жол» и ЭПШП).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м, несмотря на ряд ограничений и негативных последствий, к которым может привести активная экономическая политика КНР в РК, Китай продолжает оказывать влияние на развитие Казахстана. Предоставляя кредиты на льготных условиях и инвестируя в нефтегазовый сек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тор экономики РК, выступая крупным импортером природных ресурсов РК, способствуя разработке и внедрению инфраструктурных проектов в РК, КНР помогает развиваться Казахстану, вместе с тем он одновременно и замедляет его развитие, делая неконкурентоспособными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казахстанских производителей, негативно влияя на с/х и экологию через контроль за водными ресурсами Или и Черного Иртыша, задействуя в своих проектах на территории РК больше рабочих из Китая и др.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.2 Экономическое влияние КНР на развитие Туркменистана</w:t>
      </w:r>
    </w:p>
    <w:p w:rsidR="00000000" w:rsidRDefault="00811718">
      <w:pPr>
        <w:widowControl w:val="0"/>
        <w:tabs>
          <w:tab w:val="left" w:pos="4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tabs>
          <w:tab w:val="left" w:pos="4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уркменистан после обретения независимости столкнулся с экономическим кризисом, как и все страны Центральной Азии. К 1998 году ВВП Туркменистана сократился в 2 раза по отношению к уровню 1991 года (Таблица 1). Страна подошла к независимости как глубоко инте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грированная часть союзной экономики, которая являлась важным источником хлопка и природного газа для СССР. При этом республика на 80% зависела от поставок продовольствия, готовой продукции машиностроения и товаров народного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потребления. После того как Турк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менистан стал самостоятельным государством, зависимость от импорта и отсутствие единой общегосударственной инфраструктуры создали угрозу стабильному развитию государства. В связи с этим руководство Туркменистана было вынуждено выбрать механизмы перехода эк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ономики на рыночные рельсы, пойдя по пути сохранения ведущей роли государства в экономике.</w:t>
      </w:r>
    </w:p>
    <w:p w:rsidR="00000000" w:rsidRDefault="00811718">
      <w:pPr>
        <w:widowControl w:val="0"/>
        <w:tabs>
          <w:tab w:val="left" w:pos="4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Нужно сказать, что «ситуация в экономике Туркменистана по сравнению с другими республиками бывшего СССР была относительно благополучной», во многом из-за экспорта ту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ркменского газа в Европу по квотам.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Руководство Туркменистана понимало, что главный источник доходов страны - это богатые запасы природных ресурсов, прежде всего углеводородов. Именно эта идея была положена в основу документов, которые были созданы специал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ьно для определения вектора развития экономики и страны в целом.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Уже в декабре 1992 года правительство Туркменистана приняло программу Президента Сапармурата Ниязова «10 лет стабильности», предусматривающую ускоренное развитие нефтегазового комплекса и стр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оительство альтернативных трубопроводов в обход территории бывшего СССР. Для воплощения своей идеи в жизнь руководство решает привлекать иностранные инвестиции различными способами, но предпринятые меры не дали желаемого результата, добыча нефти и газа про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должала падать.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 оценкам МВФ, на долю природного газа к 1992 году приходилось примерно 60% номинального ВВП Туркменистана. При этом в 1991 году отрасль давала около 90 млрд. куб. м. газа, а с распадом СССР добычу вынужденно сокращали. В 1992 году она сос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тавляла 60,1 млрд. куб. м., в 1993 году - около 65,3 млрд. куб. м. В 1994 году произошел обвал - было добыто лишь 35,7 млрд. куб. м., падение продолжалось до 1998 года.Сокращалась и добыча нефти, но не так стремительно.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Поворотным моментом стало подписание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соглашения с Россией в 1999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году о покупке РФ газа на туркмено - узбекской границе по 36 долл. за 1000 куб. м., при этом 40% поставок оплачивалось валютой, а 60% - бартером. Для Туркменистана это было спасение: страна получила гарантированный канал экспор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 газа, доходы в бюджет и возможность наращивать добычу голубого топлива.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Руководство страны с Президентом С. Ниязовым во главе для решения двух задач одновременно: защиты безопасности страны и создания внешних условий, благоприятных для консолидации режи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ма президента, выбрало главным вектором внешней политики - нейтралитет.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декабря 1995 года была принята Резолюция Генеральной Ассамблеи ООН № 50/80А «Постоянный нейтралитет Туркменистана», согласно которой Туркменистан провозглашен нейтральным государством.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Нужно отметить, что подобный уникальный документ был принят впервые в деятельности всего международного сообщества наций. Туркменистан преподносит это как «эпохальное событие» и до сих пор гордится своим статусом. Базируясь на нем, Туркменистан начал пред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принимать активные шаги в выстраивании своей внешней политики после распада СССР.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Была разработана энергетическая политика, в основе которой лежала «Стратегия экономического, политического и культурного развития Туркменистана на период до 2010 года». В 200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5 году она была продлена до 2020 года. В постановлении Президента Туркменистана от 15 декабря 2005 года №7659 сказано, что эта «Стратегия» разработана для «усовершенствования управления нефтегазовым комплексом Туркменистана, повышения эффективности проведе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ния геологоразведочных работ для подготовки промышленных запасов углеводородного и гидроминерального сырья, увеличения объемов добычи нефти и природного газа, развития нефте- и газоперерабатывающей промышленности…».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Туркменистан стал придерживаться нейтрал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итета и фактической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изоляции, предполагающего дистанцирование и неучастие во многих региональных интеграционных инициативах, отстранение от конфликтных ситуаций на постсоветском пространстве, маневрирование во внешней политике. Формально участвуя в работе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СНГ, Ашхабад никогда не принимал на себя обязательств тесного сотрудничества, а в 2005 г. он снизил статус своего участия в Содружестве до ассоциированного членства.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Развивая торгово - экономические связи с Ираном и Турцией, газовые отношения с Россией, Ту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ркменистан практически изолировался от мира. В 2001 - 2006 годах международные контакты Туркменистана были сведены к минимуму, отношения с США и европейскими державами фактически заморожены. Нужно пояснить в 2002 году руководство Туркменистана понимает, чт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 нужно искать пути диверсификации направлений экспорта газа, сосредоточившись на 2-х маршрутах: трансафганском направлении и китайском направлении. Первое - не получило распространения из-за недостатка инвесторов в дорогостоящее и рискованное строительств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о, а второе стало не только основой внешнеэкономического курса страны на последующие годы, но и одним из главных источников доходов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Наиболее теплые и тесные взаимоотношения между Китаем и Туркменистаном начались в апреле 2006 года, после визита пре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зидента С. Ниязова в Пекин, в ходе которого было подписано «Генеральное соглашение между Правительством Туркменистана и Правительством КНР о реализации проекта газопровода Туркменистан-Китай и продаже природного газа из Туркменистана в КНР».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2007 году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Туркменистане сменился президент. К власти пришел Гурбангулы Бердымухамедов. На отношения с Китаем это никак не повлияло, страны шли в направлении тесного сотрудничества. В июле 2007 года Китайская национальная нефтегазовая корпорация (КННК) с Государствен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ным агентством по управлению и использованию нефтегазовых ресурсов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Туркменистана и государственным концерном «Туркменгаз» заключила Соглашение о разведке и разработке газа на правом берегу реки Амударьи и договор о купле-продаже туркменского газа, которыеп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редусматривали ежегодную поставку 30 млрд куб. м. газа из Туркменистана в Китай в течении 30 лет.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Строительство важнейшего для экономики Туркменистана газопровода Центральная Азия - Китай, который пересекает территории трех государств ЦА: Туркменистана, Уз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бекистана и Казахстана,началось в июле 2008 года (строили линии А и В).В июне 2009 г. вице - президент Госсовета КНР Ли Кэцян посетил Туркменистан, где стороны заключили ряд двусторонних соглашений о расширении сотрудничества в газовой сфере. В декабре 200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9 года была открыта первая линия газопровода (линия А), а в октябре 2010 года начата передача газа по линиям А и В совместно. В конце 2011 года пропускная способность газопровода ЦА - Китай достигла 30 миллиардов куб. м. В сентябре 2012 года началось строи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тельство линии С. Параллельно проложенная с линиями А и В, она была введена в эксплуатацию к концу 2013 года. К концу 2015 года общая пропускная способность газопровода Центральная Азия - Китай достигла 55 млрд. куб. м., что удовлетворяет более 1/5 потреби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тельского спроса на природный газ КНР. Также Правительства Китая, Туркменистана, Узбекистана, Таджикистана и Кыргызстана в сентябре 2013 года заключили соглашение о строительстве линии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D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, но ее строительство планируется завершить только к 2020 году. Главны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ми кладовыми углеводородных ресурсов Туркменистана являются Амударьинский и Каспийский бассейны. Основным оператором месторождений проекта Багтыярлык, инвестором в его постройку и модернизацию является китайская компания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NPC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Доля природного газа в ВВП Ту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ркменистана составляет 31%, при этом экспорт энергоресурсов доходит до 85% государственных доходов. Почти единственными доступными для Туркменистана каналами экспорта природного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газа являются наземные магистральные трубопроводы. До 2015 года 60% туркменско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го газа экспортировалось в КНР, а остальные 40% поставлялись в Россию по трубопроводу «Средняя Азия - Центр» с пропускной способностью 80 млрд. куб. м. и в Иран по газопроводам «Корпедже-Курт-Куи» и «Довлетабад-Хангиран» (ежегодно по ним поставляется около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6 млрд. куб. м. и 12 млрд. куб. м. соответственно). Но из-за изменившейся конъюнктуры на мировых энергетических рынках (кризиса) в 2015 году Россия более чем в два раза понизила импорт газа из Туркменистана. А в 2016 году между ПАО «Газпром» и «Туркменгаз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 начались разногласия, Газпром не нуждался в поставках такого количества газа из Туремнистана. Страны не пришли к консенсусу, и уже в сентябре 2016 года Газпром полностью отказался от импорта газа из Туркменистана.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Это событие негативно отразилось на экон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омике страны. Дело в том, что «живыми деньгами» Туркменистан получает от КНР только 1/3 всей суммы, выручаемой за экспортируемый газ, так как большая часть поставок осуществляется в счет погашения китайских долгов и кредитов. В 2007 году Китай предоставил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Ашхабаду 300 млн. долл. на реконструкцию предприятия «Марыазот» и строительство стекольного комбината. В 2009 году Пекин согласовал выделение 4 млрд долл. на разработку группы газовых месторождений Галкындыш, на эти же цели в 2011 году было выделено еще 4,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 млрд. В 2013 году последовал еще один кредит более 10 млрд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Политика КНР «газ в счет погашения долга», приостановка экспорта газа в Россию и бартерная сделка с Ираном означает, что Туркменистан не получает наличные деньги за газовые поставки. С дека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бря 2015 года в Туркменистане ввели продажу долларов по талонам. Эта ситуация является крайне опасной, экономика Туркменистана может стать не только полностью подконтрольной Поднебесной, но и погрузиться в еще больший кризис. Единственный выход - это поиск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новых рынков сбыта туркменского газа и соответственно ускорение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реализации таких проектов как ТАПИ или TANAP. Но два важных фактора осложняют возможности страны по поставкам углеводородов на мировой рынок. Во - первых, Туркменистан не имеет прямого выхода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 мировому океану, географически достаточно далеко удален от основных рынков сбыта природного газа, во - вторых, Туркменистан окружен нефтегазодобывающими странами, которые являются его конкурентами на региональных газовых рынках. На западе по Каспийскому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морю РТ граничит с Азербайджаном, который стремится к укреплению позиций на энергетическом рынке Турции и выходу на газовый рынок ЕС. На юге РТ граничит с Ираном, который обладает гигантскими газовыми месторождениями. Узбекистан и Казахстан также являются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нефтегазодобывающими государствами. Но если Казахстан потребляет практически все, что добывает: на конец 2015 года добыча газа в РК составила 12,4 млрд. куб. м., а потребила страна в этом году 8,6 млрд. куб. м. Тоже самое и с Узбекистаном: на 2015 год стр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ана добыла - 57,7 млрд. куб. м., а потребила - 50,3 млрд. куб. м. (Рис. 5, Рис. 6). Другое дело КНР, которая не только находится под боком, но и с каждым годом увеличивает потребление газа, быстрее чем его добычу. С 2005 по 2015 годы Китай увеличил потребл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ение газа в 4 раза, при этом добыча газа в стране возросла в 2,7 раза (Рис. 7). По оценкам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BMIResearch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 2020 году потребление газа КНР может вырасти до 300 млрд м куб. В этой связи перед Туркменистаном с учетом его возможностей по расширению добычи и моде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рнизации магистральной трубопроводной сети открываются большие возможности, именно эта страна сможет претендовать на увеличение уже имеющихся лидирующих позиций среди крупнейших поставщиков газа в КНР. В 2012 году доля туркменского газа в китайском импорте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составила 50% (Рис. 8), а в 2015 году уже достигла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Таким образом, с одной стороны есть все перспективы для развития Туркменистана с помощью увеличения поставок газа в КНР и получения инвестиций на дальнейшее развитие добывающей и транспортной отраслей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страны. Но из-за отсутствия конкуренции у китайских компаний и в условиях не самой совершенной нормативной правовой базы, доминирование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CNPC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энергетическом секторе Туркменистана может привести к полному контролю экономики Туркменистана Поднебесной.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color w:val="000000"/>
          <w:sz w:val="28"/>
          <w:szCs w:val="28"/>
        </w:rPr>
        <w:br w:type="page"/>
      </w:r>
      <w:r w:rsidR="00DD7296">
        <w:rPr>
          <w:rFonts w:ascii="Microsoft Sans Serif" w:eastAsia="SimSun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265805" cy="201993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5. Добыча природного газа Туркменистаном, Узбекистаном, Казахстаном, Россией и Китаем за 2005-2015 годы (млрд. куб. м.)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DD72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3747770" cy="2049780"/>
            <wp:effectExtent l="1905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77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6. Потребление природного газа Туркменистаном, Узбекистаном, Казахстаном, Россией и Китаем за 2005-2015 годы (млрд. куб. м.)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DD72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1738630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Рис. 7. Добыча и потребление природного газа Китаем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за 2005-2015 годы (млрд. куб. м.)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br w:type="page"/>
      </w:r>
      <w:r w:rsidR="00DD7296">
        <w:rPr>
          <w:rFonts w:ascii="Microsoft Sans Serif" w:eastAsia="SimSun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632325" cy="283337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283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8. Крупнейшие поставщики природного газа в КНР за 2014 год (%)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.3 Экономическое влияние КНР на развитие Узбекистана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После распада СССР Китай сделал ставку на сотрудничество с дв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умя странами Центральной Азии - Казахстаном и Узбекистаном - «системаобразующими государствами региона», обладающими потенциалом, позволяющим оказывать влияние на развитие региона в целом.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1992 году страны установили дипломатические отношения. Но в 90-е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гг.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XX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века отношения у КНР с Узбекистаном не были похожи на отношения КНР с другими странами ЦА. Причиной этого была политика руководства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 - первых, с обретением независимости Узбекистан отказался от шоковои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либерализации, и переход к рыночным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отношениям не был осуществлен. Вместо этого государство сохранило командно-мобилизационныи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контроль над экономикои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 В результате узбекская экономика представляет собои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«слабо-модифицированную советскую модель». Основной акцент государством был сделан 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развитие импортозамещающих отраслей, в том числе самообеспечение зерном и топливом, и развитие промышленного производства.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Политика импортозамещения подразумевала жесткое ограничение и контроль потребительского спроса со стороны государства. На начальном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этапе она привела к тому, что спад производства оказался ниже, чем в других странах СНГ, но с развитием международной торговли и все большим вовлечением центральноазиатских экономик в процессы глобализации Узбекистан стал испытывать трудности в связи с изл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ишнеи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зарегулированностью и закрытостью своеи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экономики. Так, РУ в основном экспортирует хлопок, природный газ, золото и уран, что делает экономику Узбекистана зависимой от колебания мировых цен на эти товары, а импортирует товары промышленного назначени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я, в то время как на другие группы товаров распространяются серьезные административные ограничения.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 - вторых, ситуация в Узбекистане отличалась тем, что иностранные инвестиции не направлены в какую - то определенную отрасль, а диверсифицированы, что явл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яется «подушкой безопасности» для экономики страны и ее развития.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Как отмечает известный эксперт Испанского института стратегических Хорхе Местре-Хорда, «Узбекистан исключает возможность наличия каких-то «геопокровителей», что служит поддерживающим элемент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ом проводимой Ташкентом политики «балансирования» между крупными державами в регионе». Именно узбекская сторона, в первую очередь, выступила против предлагаемой Пекином инициативы Зоны свободной торговли в рамках ШОС. Р. Азимов в Пекине одним из первых из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числа стран участниц ШОС заявил о том, что Узбекистан не готов к рассмотрению предложения о проработке вопроса создания в рамках ШОС зоны свободной торговли.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Несмотря на политику руководства страны, отношения между предприятиями Китая и Узбекистана поступа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тельно развивались. Особое внимание нужно уделить двусторонним визитам в июне 2004 и мае 2005 годов Ху Цзиньтао и И. Каримова, когда стороны подписали «Совместное заявление 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стимулировании развития и об углублении дружественных партнерских отношений» и «С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оглашение о дружественном партнерстве КНР и Республики Узбекистан». Эти соглашения стали своеобразным сигналом для китайских инвесторов, которые активно начали «новое открытие узбекского рынка», в основном финансируя в уже имеющиеся узбекские проекты. К се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редине 2000-х гг. совместных предприятий с китайскими инвестициями на территории Узбекистана насчитывалось около 83, которые в основном были задействованы в легкой промышленности, сельском хозяйстве и сфере информационных технологий. Только созданный при 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оддержке материнской КННК - филиал «КННК-Дуншэнь» функционировал в стратегической отрасли, занимаясь разведкой углеводородов. К крупным предприятиям можно было отнести завод по производству водосчетчиков СП «Сувжихозгаз» и филиал «Хуавэй Текнолоджис». На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егодняшний день в Узбекистане функционирует более 500 совместных предприятий, которые были созданы с участием китайского капитала, а также представительства более 70 компаний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2015 году КНР стала главным инвестором Узбекистана, объем капиталовложений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экономику страны составляет 35,6% от общего числа привлеченных зарубежных инвестиций, и занимает 2 место среди крупнейших внешнеторговых партнеров. Но при этом у страны наименьший внешний долг перед КНР по сравнению с другими странами региона - 16%.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ай предпочитает инвестировать в нефтедобычу, разработку других полезных ископаемых и ресурсов, сельское хозяйство, железнодорожное строительство и обслуживание, связь и коммуникации, электрооборудование, станкостроение, а также в подряды.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 также инвес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тирует в химическую промышленность Узбекистана. На базе АО «Навоиазот» в Узбекистане планируется реализовать проект по строительству производства поливинилхлорида, базового сырья для изготовления ПВХ-профиля. Для этих целей Эксимбанк КНР выделил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кредитную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линию в размере 374 млн. долл. узбекскому банку «Асака». Общая стоимость проекта оценивается более чем в 500 миллионов долларов.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Предпочтение Узбекистана не оставаться в стороне и стать членом созданного Азиатского банка инфраструктурных инвестиций (АБИИ)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подтверждает заинтересованность узбекских властей в китайских инвестициях.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Участие КНР в хозяйственной жизни страны до последнего времени тормозилось властями Узбекистана. Так, товарооборот между Казахстаном и КНР в 2014 г. составил 22,5 млрд долл., а межд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 Узбекистаном и Китаем всего лишь 4,3 млрд. долл. Но в ходе последних двух встреч глав государств был подписан пакет документов и новых договоренностей, направленных на углубление двустороннего сотрудничества в энергетической сфере и в реальном секторе эк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ономики. Итогом визита Ислама Каримова в июне 2012 года в КНР стало подписание документов по реализации более 30 инвестиционных проектов стоимостью 5,3 млрд долл. После этого Председатель Си Цзиньпин посетил Узбекистан в сентябре 2013 года, и стороны подпи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сали соглашение об инвестициях на сумму 15 млрд долл. В 2014 году были подписаны ряд соглашений по реализации совместных проектов на сумму 6 млрд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увеличением китайских инвестиций в экономике Узбекистана, с 2011 года изменилось и распределение инвес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тиций по отраслям в стране. В структуре региональных инвестиции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преобладают легкая промышленность и сфера услуг, а в структуре государственных инвестиционных программ - более половины иностранных инвестиции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2011-2014гг. приходится на проекты в нефтегаз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овом секторе. Вместе с тем, отрасли с более сложными технологическими процессами и высокои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долеи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добавленнои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стоимости, такие как фармацевтика, электроника и машиностроение, не имеют существеннои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доли в общем объеме инвестиции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Стоит обратить внимание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на «Программу развития отношений стратегического партнерства в 2014-2018 гг.», согласно которой КНР 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Узбекистан договорились углубить связи, в первую очередь, в энергетической сфере.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 также заинтересован в поиске и разработке нефтегазовых месторожде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ний в Узбекистане, как и в Казахстане и Туркменистане. Но вместе с тем одним из приоритетных направлений остается добыча урана. В 2009 году Государственный комитет по геологии и минеральным ресурсам и Uranium Resourses создали совместное предприятие для ге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ологоразведки в Центральных Кызылкумах. Уже в 2014 году началась совместная добыча урана. Гуандунская ядерно-энергетическая корпорация ведет разработку перспективных месторождений урана в Навоийской области с внедрением новых технологий раздельного извлече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ния урана и ванадия.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2013 году урановые поставки Узбекистана в КНР составили 1663 тонны. Уже в 2014 году Узбекистан стал вторым крупным экспортером урана в КНР. Учитывая планы китайских властей к 2020 году довести долю АЭС в производстве электроэнергии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 5%, увеличив их мощность в 4 раза, а также расчетов узбекского руководства по увеличению добычи урана до 4 тыс. тонн, можно предположить, что именно урановая сфера станет одним из ключевых отраслей узбекско-китайского сотрудничества в энергетической сфер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пытается повлиять на развитие Узбекистана с помощью мягкой силы. Так, из 6 млрд. долл., выделенных КНР Узбекистану в ходе визита И. Каримова в Пекин в 2014 году, более 100 млн. долл. были направлены на финансирование общеобразовательных школ, их осн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ащение и закупки нового учебного оборудования. Взаимодействие Узбекистана и Китая в сфере культуры осуществляется на основе «Программы культурного обмена между Министерством по делам культуры и спорта Узбекистана и Министерством культуры КНР на 2014-2017 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оды». На данный момент в Узбекистане функционируют 2 института Конфуция. Первый институт был открыт в Ташкенте в 2005 году. Второй Институт открылся при Самаркандском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государственном институте иностранных языков, соглашение о котором было подписано в ходе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сентябрьского визита Си Цзиньпина в Узбекистан в 2013 году. Кроме этого, в конце 2014 года по поручению президента Узбекистана И. Каримова при Ташкентском государственном институте востоковедения открылся факультет китаеведения.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Нельзя не отметить, что КНР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рассматривает Узбекистан в качестве ключевого игрока, способного содействовать решению задач Поднебесной в Афганистане. В связи с активизацией террористических организаций в мире в последние годы наметилась тенденция к усилению узбекско-китайских связей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военной сфере. В Китае отчетливо понимают, что с увеличением роли А. Дустума в политической иерархии Афганистана, влияние Ташкента на внутриафганские дела резко возросло. Данное обстоятельство подтолкнуло китайское руководство к интенсификации военно-техн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ических связей с Узбекистаном. Именно с этим можно связать достигнутые в 2014 году договоренности по поставке Узбекистану партии зенитных ракетных комплексов (ЗРК) средней дальности HQ-9 и комплект ударных китайских беспилотников Pterodactyl (Yilong-1).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конце 2014 года состоялся визит министра общественной безопасности КНР Го Шэнкуня в Узбекистан, в ходе которого стороны углубили двусторонние связи в правоохранительной области. КНР рассматривает Узбекистан как перспективного партнера в области обеспечения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региональной безопасности.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 также планирует строительство инфраструктурных объектов в регионе, в том числе в Узбекистане, где будут проходить жизненно важные для Китая транспортные артерии, связывающие Пекин с его стратегическими партнерами в Персидс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ком заливе и Европе. С увеличением инвестиций в Узбекистан в инфраструктурные проекты, будет и расти заинтересованность Китая в стабильности построенных им участков. А это означает, что Пекин не только не будет дестабилизировать ситуацию в регионе, но и са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м будет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выделять финансы для стабилизации региона. Кроме интереса КНР в обеспечении безопасности в Узбекистане, также Поднебесная заинтересована в экономическом развитии области Шинжан (Цинь-дзянь), которая имеет границу с Казахстаном, Киргизией и Таджикис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таном протяженностью в 2800 км.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Влияние КНР в Узбекистане по сравнению с другими странами Центральной Азии до последнего времени оставалось минимальным, этому способствовала политика импортозамещения и диверсификация иностранных инвестиций властями. Получа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емые Ташкентом от Пекина инвестиции расходуются государством предельно рационально. Правильная диверсификация средств, так чтобы не одна транснациональная компания не могла контролировать любой сектор экономики страны и является залогом успеха. Но за после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дние годы этот тренд постепенно меняется.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постепенно наращивает свое присутствие в регионе, теперь не только выдавая кредиты и инвестируя в страны ЦА, но и встраиваясь непременно в процессы и жизнь центрально-азиатского региона. Во многом его продвижен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ие в этом направлении будет происходить в рамках инициативы «один пояс - один путь», согласно которой страны ЦА вскоре будут покрыты многочисленной сетью железных дорог. Китай вкладывает свои денежные средства в создание разветвленной транспортной и энерге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тической инфраструктуры, тем самым КНР пытается стать гарантом экономического благополучия стран региона. В такой меняющейся ситуации в регионе Узбекистану возможно придется отказаться от своей политики равноудаленности от всех «центров силы».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м, влияние КНР на развитие Узбекистана было незначительно, только за последние годы для КНР экономика Узбекистана стала более открыта. Но ситуация может измениться в дальнейшем, так как в Узбекистане был избран новый президент Ш. Мирзиеев и есть вероятност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ь, что бывший вектор внешней политики, выстроенный Каримовым, распадется.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br w:type="page"/>
      </w:r>
      <w:r w:rsidR="00DD7296">
        <w:rPr>
          <w:rFonts w:ascii="Microsoft Sans Serif" w:eastAsia="SimSun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632325" cy="193929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193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 xml:space="preserve">. 9.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Товарооборот между КНР и странами Центральной Азии, (10000 долл. США)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</w:p>
    <w:p w:rsidR="00000000" w:rsidRDefault="00DD72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4803140" cy="19392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140" cy="193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Рис. 10. Экспорт товаров из КНР в страны Центральной Азии, (10000 долл. США)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="SimSun" w:hAnsi="Times New Roman CYR" w:cs="Times New Roman CYR"/>
          <w:color w:val="FFFFFF"/>
          <w:sz w:val="28"/>
          <w:szCs w:val="28"/>
        </w:rPr>
      </w:pPr>
      <w:r>
        <w:rPr>
          <w:rFonts w:ascii="Times New Roman CYR" w:eastAsia="SimSun" w:hAnsi="Times New Roman CYR" w:cs="Times New Roman CYR"/>
          <w:color w:val="FFFFFF"/>
          <w:sz w:val="28"/>
          <w:szCs w:val="28"/>
        </w:rPr>
        <w:t>интеграционный экономический центральноазиатский китайский</w:t>
      </w:r>
    </w:p>
    <w:p w:rsidR="00000000" w:rsidRDefault="00DD72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Microsoft Sans Serif" w:cs="SimSun"/>
          <w:color w:val="000000"/>
          <w:sz w:val="28"/>
          <w:szCs w:val="28"/>
        </w:rPr>
      </w:pPr>
      <w:r>
        <w:rPr>
          <w:rFonts w:ascii="Microsoft Sans Serif" w:eastAsia="SimSun" w:hAnsi="Microsoft Sans Serif" w:cs="Microsoft Sans Serif"/>
          <w:noProof/>
          <w:sz w:val="17"/>
          <w:szCs w:val="17"/>
        </w:rPr>
        <w:drawing>
          <wp:inline distT="0" distB="0" distL="0" distR="0">
            <wp:extent cx="4149725" cy="2070100"/>
            <wp:effectExtent l="1905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Рис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 xml:space="preserve">. 11.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Импорт КНР товаров из стран Центральной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Азии, (10000 долл.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США)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2.4 Экономическое влияние КНР на развитие Таджикистана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Для Таджикистана распад СССР и приобретение независимости совпало с гражданской войной в стране, которая принесла огромные социально - экономические, политические и идеологич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еские потери. Поэтому на первоначальном этапе главной задачей руководства страны было прекращение огня и установление мира в стране, обеспечение ее безопасности, упрочнение суверенитета и территориальной целостности, на что и была направлена внешняя полити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Таджикистан и Кыргызстан - две страны, для которых важно сотрудничество с РФ и ее покровительство. Так, в июле 1997 года Президент Таджикистана Эмомали Рахмон в статье «Таджикистан на пороге будущего» сделал обобщение, что Российская Федерация имеет «о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собое значение для государственного развития Таджикистана и единства его геополитического пространства». Но первым его официальным зарубежным визитом в качестве главы государства стала поездка именно в КНР в марте 1993 года. Китай начал сотрудничество с 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джикистаном, как и с другими странами Центральной Азии с установления дипломатических отношений в 1992 году.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Участие КНР в экономике Таджикистана за 90-е годы оказалось минимальным. Было создано несколько предприятий по переработке хлопка и произведена рек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онструкция табачной фабрики, расположенной в Душанбе. Возможно это было связано с нерешенным вопросом о демаркации границы между КНР и РТ. Так, только после согласия Таджикистана в 1999 году передать КНР 200 кв. км территории в долине реки Маркансу на стык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 границ КНР, Таджикистана и Киргизии, секретарь КПК Цзян Цзэминь впервые посетил Душанбе. В мае 2002 года стороны подписали еще одно соглашение «О демаркации границы и урегулирования территориальных споров», по которому Таджикистан передал КНР 1000 кв км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горах Памира. Можно заметить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корреляцию между уступками территорий Таджикистаном и выделением кредитов КНР. В 2000 г. КНР предоставила Республике Таджикистан(РТ) кредит на сумму 3 млн. долл., а в 2004 г. - 1 млн.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рубеже 2002-2003 годов Президент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ом Таджикистана был объявлен курс внешней политики Таджикистана - политики «открытых дверей». Одним из основных внешнеполитических партнеров, на которого была направлена эта политика, была Россия. Разновекторная политика «открытых дверей» выразилась на пра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ктике в «диверсификации межгосударственных отношений Таджикистана и демонополизации торгово - экономических приоритетов, привлечении зарубежных инвестиции и военно-технической помощи из третьих по отношению к Еаразэс и ОДКБ стран при полном сохранении усто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явшихся до декабря 2002 года геополитических и военно-политических приоритетов». «Открытые двери» также были направлены и в сторону Китая, что выразилось в увеличении товарооборота между странами и росте инвестиций со стороны КНР (Рис. 9).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Нужно сказать, ч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то в отношениях с Таджикистаном и Кыргызстаном КНР больше беспокоила внутренняя безопасность этих стран из-за сепаратистских настроений в СУАР, чем выстраивание с ними торгово - экономических отношений.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Таджикистан практически ничего не покупал у КНР в 199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0-е годы, на это был ряд причин: во - первых, РТ еще не успела оправиться от гражданской войны, у страны попросту не было финансовых возможностей; во - вторых, сказывалось отсутствие современных дорог между странами; в-третьих, экономика КНР и граничащего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Таджикистаном СУАР только начинали развиваться. Товарооборот между странами не превышал 20 млн долл. (Рис. 9), а торговый баланс складывался в пользу Душанбе. В основном страна экспортировала алюминий и хлопок. Нужно заметить, что к 2016 г. особого измен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ения в наборе товаров экспортируемых Таджикистаном не произошло.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Все изменилось с наступлением 21 века и разрешением спорных вопросов по границе в 1999 году. Так с 1999 по 2004 годы экспорт из Таджикистана в КНР увеличился в два раза, а импорт из Китая воз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рос в 22 раза (Рис. 10, Рис. 11). Активное же присутствие КНР в экономике РТ началось с 2004 года, когда завершилось строительство дороги в районе перевала Кульма. Автотрасса стала основной магистралью, соединяющей КНР и Таджикистан. Затраты на транспортир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овку груза между странами сократились в 3 раза.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Еще со времен существования СССР в Таджикистане остался «Таджикпотребсоюз» - кооперативное торговое предприятие, которое объединяет множество рынков и магазинов по всей стране. В 2005 году сразу после открыти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 автотрассы между КНР и РТ «Таджикпотребсоюз» заключила с КНР сделку на сумму 1 млрд долл. Согласно договоренностям КНР обязалась построить новые перерабатывающие предприятия и новую инфраструктуру для магазинов в РТ, в свою очередь таджикские кооперативы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должны были в течении 10 лет у китайских предприятий в СУАР закупать одежду, сельхозпродукты, стройматериалы, механизмы и другие товары. Удобная и дешевая коммуникация породила всплеск «челночной торговли». К 2008 году 98% продаваемой в Таджикистане одежд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ы и бытовой техники было сделано в Китае. Показательным также является то, что товарооборот между странами за период 2002 - 2009 гг. вырос в 100 раз (Рис. 9). При этом доминировал не Ашхабад, а Пекин.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2005 году РФ простила Таджикистану значительную часть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долгов в обмен на комплекс космического слежения «Нурек» и 201-ю военную базу. Также поступил и Международный валютный фонд, списав большую часть таджикской задолженности, которая образовалась у страны после приобретения независимости. Даже скинув значите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льную часть долгов, Таджикистан остался бедной страной и для дальнейшего развития ему были необходимы новые кредиты. Именно здесь на помощь РТ приходит КНР, который к этому времени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не только построил необходимую транспортную инфраструктуру для связи с РТ,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но и убедился в прочности режима Президента Э. Рахмона. Китай особо не был заинтересован во вложении инвестиций в таджикскую экономику, но предложил Душанбе кредиты на льготных условиях. Если сначала КНР ограничивалась небольшими кредитами, то после 2005 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ода Пекин становится главным кредитором РТ.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2006 году Таджикистан получил три концессионных товарных кредита на сумму 603 млн. долл. К 2016 году КНР стала основным кредитором Таджикистана. Общий долг Поднебесной составляет 1,2 млрд долл., что около 52%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 внешнего долга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предоставлял кредиты без каких-либо особых условий, но при этом значительная часть кредитов выделялась на проекты, служащие стратегическим интересам Китая. В первую очередь КНР направила свои финансовые ресурсы в проекты электр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оэнергетической отрасли: на строительство Зеравшанской ГЭС и высоковольтных линий передач «Лолазор-Хатлон» и «Юг-Север».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Благодаря финансированию КНР в Таджикистане реализуется ряд проектов в транспортной отрасли. Данные проекты очень важны для развития 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джикистана, так как большая часть республики покрыта горными массивами, затрудняющими транспортное сообщение между регионами. В особенности это касается выстраивания коммуникаций между промышленными объектами северной Согдийской области и южными аграрными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районами Таджикистана. Дело в том, что из-за отсутствия автомобильный трассы все транспортные перевозки с севера на юг зимой осуществляются через Узбекистан. КНР помогает Таджикистану в строительстве автомобильной трассы «Душанбе-Худжанд-Чанак» и реконстру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кции автомобильных туннелей «Шахристан», «Шар-Шар».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Также КНР заинтересована в драгоценных и цветных металлах РТ. Причиной этого может быть необходимость растущей экономики КНР 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цветных металлах, без которых не может функционировать любая отрасль промышле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нности, в особенности машиностроение. Основной интерес КНР направлен на освоение золотых месторождений в Пенджикентском районе (северная часть Таджикистана) и строительство заводов по производству фтористого алюминия в Хатлонской области РТ. Так, например,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количество договоренностей между Таджикским алюминиевым заводом, одним из самых мощных промышленных предприятий в стране, и китайскими компаниями («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CHALO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», «China National Heavy Machinery Corporation», «TCC Service LLC», «China Tianshen Engineering Corpor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ation» и др.) было подписано больше чем с компаниями из других стран. Китайская золотодобывающая компания Mining Group Ltd. в 2007 году купила единственное в Таджикистане предприятие по добыче и аффинажу золота «Таджикский золоторудный комбинат». А крупней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шее месторождение свинца и цинка в Центральной Азии - таджикский рудник Алтын-Топкан на границе Таджикистана с Узбекистаном - принадлежит Китайской горнорудной компании.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Стратегия, выстраиваемых сегодня отношений между КНР и Таджикистаном, по словам посла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Таджикистана в Китае Рашида Алимова - это «инвестиции в обмен на природные ресурсы». Возможно по этой стезе и пойдет РК для выплаты огромных долгов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2014 году началось строительство китайской корпорацией Tebian Electric Apparatus электростанции в Душ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анбе в обмен на передачу прав по добыче ископаемых на территории Айнинского района Согдийской области на севере Таджикистана. В этом районе добывают уголь, сурьму и драгметаллы. Здесь сосредоточено 10% мировых запасов сурьмы - химического элемента, без кот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орого не может обойтись современная электротехническая промышленность. Корпорация Tebian Electric Apparatus как раз является одним из основных производителей электроники в Китае.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Китайское присутствие увеличивается даже в тех сферах, которые раньше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были по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дконтрольны России. В 2008 году КНР перехватил у «Русала» контракты на строительство в Таджикистане двух заводов по производству фтористого алюминия и криолита. От этих продуктов зависит развитие экономики Таджикистана напрямую, так как они являются осново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й алюминиевой промышленности, потому что главное экспортное предприятие страны - Таджикский алюминиевый завод. Так Китай сможет косвенно влиять на функционирование Таджикского алюминиевого завода.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обмен на китайские промышленные товары всего спектра Тадж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икистан может предоставить исключительно алюминий, хлопок и содержимое своих недр. При этом КНР уже давно занимает прочные позиции, как в хлопкоперерабатывающей, так и в горнорудной промышленности Таджикистана.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Рост экономической и финансовой зависимости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 КНР привел к новому исправлению таджикской границы. В январе 2011 года под юрисдикцию КНР было передано более 1000 кв. км в районе Сарыкольского хребта на Восточном Памире.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каждым годом КНР все больше влияет на развитие экономики Таджикистана. Руководс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тво страны скорее будет содействовать китайскому проникновению, так как Поднебеснаяявляется безальтернативной страной, готовой и кредитовать, и реализовывать крупные проекты одновременно. С одной стороны, китайское участие поддерживает экономическое развит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ие республики, но с другой стороны КНР практически не инвестирует в Таджикистан в отличие от других стран Центральной Азии, а лишь дает в долг (80% - это кредиты). Сегодня Таджикистан аккумулирует более 2/3 китайских кредитов в ЦА, а это означает, что Тадж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икистан вряд ли сможет расплатиться с КНР, что создает предпосылки для попадания страны в «долговую кабалу» от Пекина. КНР рассчитывает на то, что РТ либо расширит Китаю доступ к своим минеральным ресурсам, либо будет расплачиваться контрольными пакетами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кций своих стратегических предприятий. Соотношение внешнего долга РТ к ВВП в 2016 году составило 35,9%, при этом 40% - это лимит, который не рекомендуется переходить Таджикистану.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образом, сегодня РТ больше всех нуждается в помощи Китая, но и находит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ся ближе всех к тому, чтобы в будущем потерять свою экономическую независимость, а вместе с ней и возможность публично выступать против Пекина в случае реальных осложнений межгосударственных отношений.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2.5 Экономическое влияние КНР на развитие Кыргызстана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стала первой страной, с кем Республика Кыргызстан (РК) установила дипломатические отношения после обретения независимости. У РК с КНР общая граница, протяженностью в 1072 км (вторая по величине граница среди стран ЦА).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После распада СССР закрылось бо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льшинство фабрик и промышленных предприятий, функционировавших в Кыргызстане, сельское хозяйство в свою очередь стало спасением от безработицы для большинства граждан страны. Даже сегодня в сельском хозяйстве занято около 55% населения, но при этом ведущая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отрасль - текстильная промышленность. Главной проблемой, тормозящей развитие страны, является политическая ситуация в Кыргызстане, которая привела к «Тюльпановой революции» в 2005 году и столкновениям в Бишкеке в апреле 2010 года. Коррупция, это признак 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естабильности политического режима, что является одним из факторов, отторгающих иностранных инвесторов. Именно это и стало одной из причин роста китайских инвестиций в стране и увеличения влияния КНР как на развитие страны, так и на ее экономику. Кыргызста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 из всех 5 стран Центральной Азии является практически наименее развитой страной. Его ВВП на душу населения всего лишь - 3224 долларов, в то время как ВВП Казахстана - 23522 долларов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(Таблица 1).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самого начала установления дипломатических отношений с Кы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ргызстаном КНР рассматривала эту страну не только как экономического партнера, но и как транзитное государство, через которое Китай сможет развить торговые связи с Ираном, Афганистаном, Индией, Пакистаном и другими странами ЦА, экспортируя свои товары наиб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олее коротким путем.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Экономические отношения между странами начали выстраиваться после вступления Киргизии в ВТО в 1998 году. С присоединением Китая к ВТО в 2001 году товарооборот между РК и КНР вырос в геометрической прогрессии, увеличившись за 7 лет с 11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8 млн долл. до 93 млрд долл. (Рис. 9). До 2011 года Кыргызстан занимал 2 место по объему товарооборота с КНР среди стран ЦА, в 2011 году Туркменистан обогнал РК из-за увеличившихся поставок газа в Китай. Так, к 2015 году Киргизия сохранила за собой 3 место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по объему товарооборота с Поднебесной, но при этом экспорт китайских товаров превышает импорт в 95 раз (Рис. 10, Рис. 11). 75% китайских товаров, импортируемых Кыргызстаном, экспортируются потом в другие страны Центральной Азии, частично в Узбекистан, Тад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жикистан и Казахстан, а также в Россию, Афганистан, Иран и Индию. Реэкспорт приносит значительную долю доходов в экономику РК. Основными статьями товарооборота являются сельскохозяйственные продукты и текстиль.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Для формирования такой системы поставок своей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продукции, КНР вложила немало средств в строительство и реконструкцию ряда инфраструктурных проектов в Кыргызстане. Но даже на сегодняшний день руководство Кыргызстана считает транспортную систему в стране недостаточно развитой. Главной целью является объ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единение юга и севера страны через железнодорожное сообщение, а также повышение транзитной роли республики в ЦА. Так как страна относительно бедная, то инициатива КНР «Один пояс - один путь» является привлекательной альтернативой, которая поможет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реализова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ть планы руководства РК. Поднебесная не только даст кредиты, но и сможет предоставить специалистов.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августа 2015 года Киргизия стала членом Евразийского экономического союза (ЕАЭС). Значительных изменений в товарообороте между КНР и РК не произошло, но кыр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гызстано - казахстанский товарооборот в 2015 году снизился в 2 раза и составил 472 млн. Конечно это можно связать с укреплением курса доллара и мировым экономическим кризисом, но главной причиной, как сказал министр экономики Киргизии Арзыбек Кожошев, явля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ется прекращение реэкспорта китайских товаров, которые теперь идут напрямую из КНР в Казахстан. В будущем это может отразиться кардинально и на торговле между КНР и РК. Вступление Кыргызстана в ЕАЭС положило начало демонтажу реэкспортной модели развития эк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ономики Кыргызстана. Гибкая тарифная и налоговая политики, а не протяженная кыргызско-китайская граница (1072 км) создали реэкспортную модель развития экономики, символами которой стали центры оптовой торговли "Дордой" и "Кара-Суу", получившие широкую изве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стность далеко за пределами Центральной Азии. Демонтаж реэкспортной модели развития экономики и следование в фарватере протекционистской торговой политики России и Казахстана привели к снижению поступления китайских инвестиций в Кыргызстан. Так, общий объе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 прямых иностранных инвестиций в Кыргызстан за 9 месяцев 2015 года вырос в 1,5 раза по сравнению с аналогичным периодом 2014 года. 74% из этих средств инвестированы в геологоразведочные работы, энергетику и газовую отрасль. Это инвестиции в отрасли не ори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ентированные на рынки стран ЕАЭС. Тем временем, инвестиции в перерабатывающую и промышленную отрасль, продукция которых главным образом направлялась в Россию и Казахстан, снизились.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Вступление Кыргызстана в ЕАЭС, девальвация российского рубля и казахского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тенге привели к тому, что, бизнес, ориентированный на казахстанский и российский рынки оказался в переходном периоде, связанным с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адаптацией к требованиям ЕАЭС и денежно-кредитной политике властей России и Казахстана. Ожидается, что вынужденное затишье зак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ончится к концу 2016 года, однако рассчитывать на значительное поступление инвестиций и прибыли в 2016-17гг. не приходится.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не жалеет инвестиций в Кыргызстан. По данным Министерства экономического развития Кыргызстана в 2000-2001 гг. РК была предоставл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ена техническая помощь от КНР в размере 1,82 млн. долл., в 2002-2004 гг. - 7,248 млн. долл.. В 2007 году Китай предоставил финансовую поддержку Кыргызстану в размере 7,4 млн. долл. для проведения саммита ШОС.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Но КНР была крупным инвестором не всегда. Так,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1996 году лидером была Канада (82,7% инвестиций), а доля КНР составляла меньше трети процента от общего объема ПИИ (0,23%). Постепенно потоки инвестиций из КНР сравнялись с канадскими (в 2012 году 23,9 и 22,5% соответственно), а в 2013 году Китай стал кр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упнейшим инвестором в экономику Киргизии (48,56%).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2015 Россия оттеснила КНР на второе место из-за начала реализации «Газпромом» инвестиционной программы на 2015 - 2017 гг. с целью модернизации газораспределетильных сетей в РК и строительства новых прово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дящих путей с севера на юг. Программа предусматривает инвестиции в республику в размере 25 млрд. руб.. Но вряд ли лидерство сохранится в долгосрочной перспективе, так как в рамках инициативы «один пояс - один путь» КНР планирует инвестировать огромный капи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тал в инфраструктурные проекты на территории РК.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 также является крупнейшим кредитором Киргизии, на его долю приходится 38,3% внешнего государственного долга страны (на Всемирный банк - 16,9%, на Азиатский банк развития - 15,3%, на Россию - 7,2%, на 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понию - 7,1%). Китай предоставляет льготные кредиты, которые направляются на решение актуальных проблем развития страны, в том числе на финансирование крупных энергетических и транспортных проектов.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Одним из наиболее значимых проектов в энергетической сфер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 является модернизация Бишкекской ТЭЦ. В рамках проекта в августе 2015 года введена в использование ЛЭП «Датка - Кемин», строительство которой проходило с привлечением китайских кредитов в размере 400 млн. долл. Это стратегически важный проект для экономи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 Кыргызстана. Дело в том, что самая крупная ГЭС, которая обеспечивает 90% электропотребления в стране находится на юге, а основные потребители - на севере. Транспортировка электроэнергии обходится стране ежегодно в несколько миллионов долл., так как пере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секает Узбекистан и Казахстан. Новая ЛЭП протяженностью 405 км, проходящая через горные перевалы и связывающая север с югом, не выходя за границы страны в будущем поможет избавить страну от потери огромных денег ради транспортировки электроэнергии. Но нель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зя думать, что помощь КНР бескорыстна - с ростом промышленного производства в СУАР, в будущем Китай рассматривает поставки электроэнергии с ГЭС в КНР.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сентябре 2015 года КНР и РК подписали меморандум о реконструкции Китаем ирригационной системы в Киргизи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и. Запланирован ввод 5,9 тыс. га новых орошаемых земель, что опять же поможет экономике РК получить дополнительные поступления в бюджет и направить их на развитие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Нельзя отрицать, что КНР заинтересована в природных ресурсах Кыргызстана. В 2011 году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китайская компания начала разработку месторождения Иштамберды в Джалал-Абадской области, а уже в августе китайская корпорация Zijin Mining приобрела 60% акций компании «Алтынкен», работающей на третьем по значимости киргизском месторождении золота - Талды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булак-Левобережный. Китаи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ское ООО «Горная инвестиционная компания «Каи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ди», уже имея права на разработку месторождения Караказык в Ошскои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области, готовит к разработке месторождение Насоновское. Китаи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ские компании кредитуют разведку месторождении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Чаара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 и Бозымчак в Джалал-Абадскои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области и др.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К строительству четвертой ветки газопровода «Центральная Азия - Китай», проходящей через Киргизию и берущей начало в Туркменистане, руководство настроено положительно. Кроме того, что на его строительство китай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ская компания «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TAPLine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 готова инвестировать 1,4 млрд долл., этот проект предоставит Киргизии доступ к дешевому туркменскому газу и сможет обеспечить занятость тысячам человек не только на этапе его строительства, но и дальнейшего обслуживания.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 официаль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ным данным Исполкома СНГ на территории Кыргызстана гражданами КНР открыто 400 предприятий, а если учесть те, которые оформлены на подставных лиц, то как считают многие эксперты можно насчитать и 1000. Причем, доля продукции и оказываемых услуг этими предпр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иятиями составляет около 30% ВВП РК, что несет опасность для экономики страны.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начале 2016 года премьер-министр Киргизии Т.Сариев совершил официальный визит в КНР, по итогам которого стороны договорились о трех основных направлениях дальнейшего сотруднич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ества: во - перых, строительство кольцевои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автодороги вокруг озера Иссык- Куль (трасса Балыкчи - Тамчи - Чолпон-Ата - Корумду); во - вторых, строительство железнои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дороги Китай- Киргизия - Узбекистан (ККУ); в - третьих, - перенос избыточных производств 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 КНР на территорию Киргизии.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Вроде бы можно утверждать, что китайские инвестиции и льготные кредиты положительно влияют на развитие Киргизии, но так ли это? Так, например, Президент РК А. Атамбаев и ряд других экспертов считают, что строительство железная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дорога ККУ не принесет пользы Кыргызстану, так как проект не скоро окупится, что приведет к его удорожанию, а для получения дополнительных кредитных ресурсов на реализацию жд ККУ Киргизия будет вынуждена расширить доступ КНР к своим месторождениям. Но даж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 несмотря на то, что на ежегодной пресс-конференции 16 декабря 2013 года Атамбаев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признал строительство ККУ, противоречащим национальным интересам страны, строительство жд ККУ все-таки вошло в «Национальную стратегию устойчивого развития КР на период 2013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-2017 гг.».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Миграционные потоки из КНР с каждым годом растут и могут стать серьезной проблемой для Киргизии уже в ближайшем будущем, учитывая небольшое население страны (5,9 млн.). Если не начать контролировать - это может привести к тому, что огромное кит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айское меньшинство станет еще одним инструментом, с помощью которого КНР сможет повлиять на Кыргызстан.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образом, Кыргызстан получает ряд преимуществ от дешевых китайских кредитов и инвестиций. Без этого многие проекты просто не были бы реализованы. 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есспорно, КНР влияет на развитие Киргизии. В контексте сегодняшних проблем этот тренд явно положительный. Но с каждым годом присутствие Китая в экономике РК увеличивается, что в долгосрочной перспективе может отрицательно сказаться на экономике РК. Одним 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з решений проблем страны может быть уменьшение коррупции, что привлечет других иностранных инвесторов и уменьшит влияние Поднебесной.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b/>
          <w:bCs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3. Влияние интеграционных проектов на развитие стран Центральной Азии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3.1 Проблемы, препятствующие развитию стран Центра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льной Азии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Международный валютный фонд (МВФ) ранжирует все страны по трем категориям: развитые, развивающиеся и переходные, разделяя их согласно уровню валового национального дохода (ВНД) на душу населения. По уровню ВНД Узбекистан - 2090 дол., Кыргызстан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- 1250 долл., Таджикистан - 1080 долл. относятся к развивающимся странам, так как подходят под критерии группы стран с уровнем дохода ниже среднего. Казахстан - 11850 долл. и Туркменистан - 8020 долл. уже давно преодолели этот порог.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Некоторые специалисты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Центральной Азии по международным отношениям утверждали, что в отсталости республик виноват «колонизатор» СССР, который выжимал «последние соки» из них. Но как бы не так. Главный редактор журнала РИСИ «Проблемы национальной стратегии» Аждар Куртов говорит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, что страны довели себя до такого «плачевного положения» самостоятельно. СССР дал республикам технологии, специалистов, заводы и т.д., а взамен остался виноват в низком уровне жизни в странах ЦА, хотя распался 26 лет назад. Время идет, а большинство респу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блик продолжают существовать за счет разрушения инфраструктуры, построенной в Советском Союзе: заводов, крупных предприятий. Основным товаром, экспортируемым из Киргизии в КНР, до сих пор является металл, добывающийся путем разворовывания металлоконструкци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й с предприятий, построенных еще в СССР. В Таджикистане после распада Советского Союза не было построено крупных предприятий, которые бы способствовали развитию экономики. Постепенно Таджикистан сдает свою инфраструктуру КНР, которая взамен строит дороги 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тоннели. Возможно президент РТ Э. Рахмон рассчитывает, что за кредиты не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придется платить и можно будет поступить как с Россией - приватизировать построенную китайцами инфраструктуру, или надеется, что они простят долги по кредитам. Несколько лучше ситуац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ия в Узбекистане, но неравное соотношение количества рабочих мест и населения может обернуться большой проблемой (Узбекистан самая крупнонаселенная республика ЦА - 30 млн. человек). В Туркменистане и Казахстане ситуация лучше, так как обе страны обладают 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огатыми природными ресурсами, и пока они их не исчерпали, бояться нечего.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Что же является главной проблемой, препятствующей развитию стран Центральной Азии и улучшению благосостояния ее населения?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Одна из причин - авторитарные режимы во всех странах Центра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льной Азии. Как отмечает востоковед И. Звягельская, «обретение независимости государствами Центральной Азии сопровождалось процессом формирования авторитарных режимов». Авторитаризм в ЦА появился из-за сохранения родоплеменной структуры общества, усиления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нем консерватизма и влияния ислама, неразвитости институтов гражданского общества, а также формирования местной элиты на базе старой партийной номенклатуры. Трансформировавшись, такой стиль правления сохранился в республиках и в 21 веке по ряду причин: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тсутствие демократических традиций, особенности социальной структуры, сложности незавершенного переходного периода в экономике.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Другой причиной являются водные и этнонациональные конфликты.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Водный баланс в Центральной Азии изменился не из-за антропогенного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фактора, а из-за несбалансированной деятельности человека. Конечно быстрый рост населения, изменение климата, загрязнение окружающей среды влияли на изменение водного баланса в регионе, но главной причиной стали водные конфликты, появившиеся в первую очер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едь из-за несогласованности позиций стран по вопросам эксплуатации гидроэнергетических, гидротехнических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сооружений и неравномерного распределения водных ресурсов. Вододефицитные страны низовья стали бороться за часть водных ресурсов вододостатотных стран.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До распада СССР работала система перераспределения водных и энергетических ресурсов в соответствии с потребностями стран. Одновременно соблюдались и интересы энергетической отрасли, и сельского хозяйства. После распада СССР все поменялось. Страны почувств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овали свою самостоятельность и решили играть по правилам рынка. Страны низовья (Узбекистан, Туркменистан и Казахстан) начали продавать электроэнергию, газ и мазут странам верховья (Таджикистан и Кыргызстан) по рыночным ценам, отказавшись от системы бартера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: определенные объемы воды в вегетационный период взамен на дешевые энергетические ресурсы зимой. Так они спровоцировали страны верховья к строительству новых объектов гидроэнергетики и переводу водохранилищ с ирригационного на энергетический режим. Это пр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ивело к изменению режима и объема стока рек, зимним паводкам и летним засухам, потому что богатые водными запасами страны накапливают воду в своих водохранилищах в жаркий вегетационный период, когда эта вода нужна странам низовья для орошения полей, и спус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кают ее в огромных количествах зимой для выработки электроэнергии. На это накладывается и то, что из-за освоения человеком пойменных земель русла центроазиатских рек в нижнем течении не предназначены для пропуска больших неконтролируемых объемов воды.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Суще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ствует еще одно противоречие. Построенные в советское время и работающие на благо всего региона гидросооружения обслуживались за счет всесоюзного бюджета, а после распада СССР вся тяжесть по обслуживанию гидроузлов легла на плечи Кыргызстана и Таджикистана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, на территории которых располагалось большинство ГЭС и водохранилищ.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Сегодня в Центральной Азии проживает 53 млн человека, а на душу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населения приходится около 0,18 га, что значительно меньше, чем в среднем по миру. К 2025 г. по прогнозу ООН предвидится 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величение населения региона до 73 млн человек, что предполагает рост сельскохозяйственной продукции. Сельское хозяйство - отрасль, где занята большая часть населения в регионе. При этом в Центральной Азии из-за климата в основном распространено орошаемое з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емледелие, которое считается наиболее водоемким. На нужды сельского хозяйства в регионе тратится 89-92% объема водопотребления. 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Возвращение к бартерному обмену помогло бы разрешить водные конфликты, но этого не происходит. Так, например, Кыргызстан и Тадж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икистан настаивают на пересмотре системы квот на воду, утверждая, что этот вопрос затрагивает их национальную безопасность. Сложилась «игра с нулевой суммой»: если кто-то выигрывает, то обязательно кто-то проигрывает. Было бы справедливо разделить между вс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еми странами - водопользователями региона бремя поддержания в рабочем состоянии ирригационных и гидроэнергетических объектов.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Этнонациональные конфликты также являются проблемой на пути развития стран Центральной Азии. В большей степени они затрагивают Тад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жикистан и Киргизию, в меньшей - Узбекистан, Туркменистан и Казахстан. Ситуация в странах ЦА является сложной, так как в них распространяется исламизм, а международные террористические организации, включая запрещенные в Российской Федерации Талибан и “Исла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мское государство”, стремятся превратить Центральную Азию в плацдарм для наступления на Россию и другие страны. Особенно уязвимы Таджикистан, граничащий с Афганистаном, и Киргизия, которая пережила две “цветные революции”. Однако и Казахстан, как показали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события в мае 2016 г. в Актобе (бывшая Актюбинская область, находящаяся у границы с Россией), а также в Алма-Ате и Астане, отнюдь не застрахован от действий различных террористических групп, от антисоциальных конфликтов и противоречии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 При этом за действи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ями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международных террористических организации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стоит целый ряд стран, многие из которых пытаются “откупиться” от международного терроризма на своей территории и использовать его в своей внешней политике. Это угрожает не только отдельным странам и регионам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, но и всему миру в целом. Пропагандируемая радикалами угроза формирования “Всемирного халифата” недвусмысленно свидетельствует об этом.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Этнополитические конфликты на постсоветском пространстве имеют тенденцию превращаться в конфликты международные, втягив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ая новые государства. Противостоять этой опасной тенденции можно только совместными усилиями России, стран Запада, Китая и других исламских государств. Реально это сделать в рамках интеграционных проектов, которые бы смогли способствовать не только примире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нию стран при решении водных и этнонациональных конфликтов, но и повлиять в позитивном ключе на развитие стран и формирование эффективных политических режимов внутри республик. «Путь эффективного разрешения и урегулирования таких конфликтов - национально-г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осударственное строительство, ориентированное на формирование не этнической, а гражданской нации».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3.2 Влияние Китая на развитие стран Центральной Азии через Экономический пояс шелкового пути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Интеграционные проекты - один из способов решения проблем, тор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мозящих развитие стран ЦА. Но дело в том, что сами страны ЦА не заинтересованы в наднациональных структурах, которым бы были переданы функции контроля. А.В. Малашенко называет это национальным эгоизмом политической и бизнес-элит, которые «часто отождествля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ют свои собственные политические и коммерческие интересы с национальными».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 помощью интеграции страны ЦА могут объединить свои огромные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минерально-сырьевые и сельскохозяйственные ресурсы, многие из которых являются уникальными и пользуются большим спросом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 мире. Общие усилия позволят обеспечить их переработку и транспортировку на мировой рынок, помогут преодолеть разногласия между республиками и уменьшат возможности эскалации конфликтов.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Интеграционной основой может стать осознание необходимости широкого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всестороннего развития торгово-экономического сотрудничества, в перспективе - создание самодостаточного и защищённого рынка. К этому подталкивает потребность в совместной поддержке отечественных товаропроизводителей, создании равных условии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для предприн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имательской деятельности на едином экономическом пространстве.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Интеграция поможет развить конкуренцию внутри стран за счет открытия границ, получить выгоды от участия в межрегиональном разделении труда и от экономии на масштабах производства, повысить прив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лекательность своих рынков для иностранных инвесторов.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Казахстан первым предложил создать интеграционное объединение. Президент РК Н. Назарбаев 29 марта 1994 г. выдвинул идею создания нового объединения стран - участниц СНГ - Евразийского Союза (ЕАС), выст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упая перед преподавателями и студентами МГУ. 3 июня «Проект о формировании Евразийского Союза Государств» был направлен главам государств СНГ. Суть проекта ЕАС - сохранить хозяйственные связи, постепенно формируя новые рыночные отношения.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Пытаясь решить сп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орные вопросы водопользования и выстроить систему эффективного сотрудничества между энергетическими и ирригационными секторами в середине 90-х была выдвинута идея создания Международного водно-энергетического Консорциума (МВЭК). Была создана специальная 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миссия и предложены решения по дальнейшему функционированию и работе МВЭК. Но МВЭК так и не был создан, оставаясь лишь проектов на бумаге.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Одним из этапов практического воплощения интеграции можно рассматривать оформление Центральноазиатского союза (ЦАС)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составе Казахтана, Узбекистана и Киргизии. Он долго не просуществовал, так как между участниками ЦАС выявились серьезные расхождения в понимании будущего интеграционного процесса на постсоветском пространстве, в частности о перспективах ЕАС и уже к тому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ремени подписанному договору «4+N». В 1996 г. президент Узбекистана И. Каримов отказался от участия. Тем не менее, в 1998 г. после присоединения к Договору о создании Единого экономического пространства Таджикистана, «четверка» Центральноазиатских государс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тв решила образовать Центральноазиатское экономическое сообщество (ЦАЭС). Государства договорились проводить единую политику в использовании водно-энергетических ресурсов Нарын-Сырдарьинского каскада водохранилищ, согласовывать затраты на ремонт межреспубл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иканских водохозяйственных объектов.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2001 г. ЦАЭС стало Организацией центрально-азиатского сотрудничества (ОЦАС). Уже в 2005 г. ОЦАС был ликвидирован, а его структуры вошли в ЕврАзЭС, которое было создано в 2001 году.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2007 году Н. Назарбаев еще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̈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раз вы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сказался за создание Центральноазиатского союза, в который могут войти Казахстан, Киргизия, Таджикистан, Туркмения, Узбекистан. Однако из-за позиции Узбекистана этот вопрос не получил дальнейшего развития.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Сложности согласования любого интеграционного прое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кта между странами ЦА заключаются в том, что проблемы, которые представляются в виде общерегиональных, на самом деле не являются таковыми, потому что для каждой из стран региона набор угроз и вызовов специфичен.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Центральная Азия - это «внутриконтинентальны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й коридор» между странами Азии и Европы, поэтому международные игроки, в том числе и КНР, не заинтересованы в самостоятельной интеграции региона, а пытаются вовлечь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ту или иную страну ЦА в сферу своего влияния.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Таким образом, интеграционное развитие стран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Центральной Азии сегодня определяется общими направлениями развития постсоветского пространства. Россия пока сохраняет ведущую роль в регионе, и наиболее успешные интеграционные инициативы связаны с ее присутствием. Но существуют и два альтернативных напра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вления.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Первое - Казахстан может стать вторым «интеграционным ядром» в ЦА, так как по сравнению с другими странами ЦА наиболее развит по всем экономическим показателям. Второе - влияние КНР в ЦА, которое растет с каждым годом и в скором будущем может сравн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яться с российским, несмотря на экономическое, политическое и культурное наследие советского периода.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Влияние Поднебесной на развитие стран ЦА следует рассмотреть через призму китайской инициативы «Один пояс - один путь», в рамках которой КНР планирует рас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ширить свое присутствие в регионе. ЭПШП это возможность создания реального интеграционного объединения в регионе на основе общих культурно-цивилизационных связей.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Идею возрождения древнего Шелкового пути под названием «Экономический пояс Шелкового пути» Си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Цзиньпин в 2013 году озвучил в своем турне по странам Центральной Азии. Потом эта идея начала активно развиваться в мировом сообществе. 28 марта 2015 г. Министерство иностранных дел и Министерство коммерции опубликовали документ «Прекрасные перспективы 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практические действия по совместному созданию Экономического пояса Шелкового пути и Морского Шелкового пути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XXI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века», официально утвердив китайскую инициативу «Один пояс и один путь» и сделав ее основным направление внешней политики КНР. В документе напис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ано, что его основной задачей является строительство «сообщества общей судьбы» стран, расположенных между КНР и Европой, которая подразделяется на 4 пункта: улучшение инфраструктуры маршрута, увеличение проходящих через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него торговых потоков, развитие фина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нсового сотрудничество, то есть проведение взаиморасчетов юанями, укрепление гуманитарных контактов.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Ряд экспертов выделяют следующие цели, реализуемые Китаем в рамках инициативы «Один пояс - один путь»: построение региональных цепочек добавленной стоимост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и, перенос трудоемких и экологически неблагополучных производств за пределы страны, придание импульса развитию северо-западных провинций КНР, в том числе СУАР, а также обеспечение заказами китайских строительных компаний. При этом рост транзита товаров выс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тупает лишь второстепенной целью, обусловленной не столько коммерческой привлекательностью сухопутных маршрутов, сколько желанием диверсифицировать риски экспортных поставок в условиях обострения военно-политической обстановки на морях.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«Шелковый путь» мож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ет стать основным каналом экспорта китайских производственных мощностей за рубеж (в Китае их сейчас избыток). Международное сотрудничество в рамках ЭПШП зачастую предполагает использование китайского оборудования и других средств производства при реализаци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различных проектов за рубежом, а не включение местных производителей в производственные цепочки китайских компаний. Для достижения этих целей КНР использует кредиты на льготных условиях и инвестиции, создавая транспортно-логистическую инфраструктуру в 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гионе, строя нефте и газопроводы и формируя в приграничных с КНР регионах Центральной Азии зоны свободной торговли. «Транспортно-инфраструктурное строительство интересует Китай не только и не столько как средство доставки товаров, но и как объект приложени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 капитала (в том числе ввиде технологий, оборудования, рабочей силы и т.д.), особенно в развивающихся странах, страдающих от дефицита путей сообщения».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пытается представить миру инициативу ОПОП как путь, ведущий к взаимному процветанию Поднебесной и 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 соседей, как и во времена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существования Великого шелкового пути. КНР с помощью проекта ЭПШП пытается убедить другие государства, что несмотря на превосходство китайской мощи, Поднебесная предлагает сотрудничество на основе принципов «общего выигрыша» («г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ун ин») для всех его участников, «совместного строительства и использования», что развитие КНР несет благо всему человечеству.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  <w:highlight w:val="yellow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Однако реальная история Шелкового Пути менее радужная, как говорит научный сотрудник Центра Азиатско-Тихоокеанских исследований 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альневосточного отделения РАН И. Зуенко, «в те десятилетия, когда торговля процветала (а большую часть времени это было невозможно из-за постоянных войн и политической нестабильности), она сводилась к товарообороту между мощной и по большому счету самодост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аточной Китайской империей и городами-посредниками, находившимися в различных формах зависимости от Китая». Проект ЭПШП на самом деле не предполагает равноправного партнерства. Пекин намерен выполнить свои экономические и геостратегические цели, связанные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 созданием на евразийском пространстве блока стран, зависимых от китайской экономики и китайского капитала. Другими словами, КНР намерен развить свои западные регионы и превратить их в транспортно-логистический, внешнеэкономический, а в перспективе - фина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нсовый хаб «Большой Центральной Азии», а не заботиться о промышленном потенциале стран ЦА.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декабре 2014 года КНР создала специальный фонд «Шелкового пути» объемом 40 млрд долл. для материального обеспечения инициативы ЭПШП.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рамках ОПОП Китай в первую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чередь собирается активно действовать, выстраивая ЭПШП. Сегодня существует 6 основных «коридоров» ЭПШП: 1) железнодорожный коридор «Пекин - Москва»; 2) связка «Китай-Монголия-Россия»; 3) «Китай-Центральная Азия-Западная Азия»; 4) «Китай-Индокитайский полуо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стров»; 5) Китай-Пакистан»; 6) «Бангладеш-Китай-Индия-Мьянма». Причем в КНР эта сеть уже получила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название: «стабилизировать на востоке - укрепляться на севере - спускаться на юг - продвигаться на западе».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Все государства ЦА на политическом уровне одобрили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практическую реализацию проекта ЭПШП. Можно выделить 2 причины такого единодушия: китайское руководство «пятого поколения» сделало основной акцент на сотрудничестве с сопредельными странами, что льстит руководству стран ЦА, и у китайского проекта отсутств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уют политические требования к участникам.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Страны Центральной Азии рассчитывают на хорошие дивиденды от транзитной торговли в ЭПШП. Такие страны региона как Казахстан, Узбекистан, Туркменистан заинтересованы в запуске транзитного маршрута в Европу через Кав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каз, Турцию, Иран и Персидский залив. Именно на это направление больше ориентирована новейшая казахстанская, узбекистанская и туркменская транспортная инфраструктура.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ходе реализации ЭПШП страны региона получат дополнительные китайские инвестиции, в том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числе на необходимые для себя проекты. Заинтересованность стран ЦА в ЭПШП продиктована стремлением заработать дополнительные средства в условиях экономического кризиса в регионе, создать рабочие места, развить инфраструктуру.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Казахстан.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данном этапе ЭПШ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 может повлиять сначала на развитие экономики Казахстана, а далее и на развитие страны в целом через разные направления сотрудничества. С помощью создания логистических центров на территории Казахстана и упрощения таможенных и налоговых процедур увеличитс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я объем торговли между странами.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Казахстан планирует направить часть средств в развитие автодорожной отрасли. Госпрограмма Казахстана подразумевает создание 70 тыс. км дорог, на строительство которых стране потребуется 8 млрд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Строится международный 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ранзитный автомобильный коридор «Западная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Европа - Западный Китай», который начинается в Санкт - Петербурге, а заканчивается в Ляньюньган, проходя через Казахстан.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Планируется в рамках ЭПШП завершение строительства железной дороги Хоргос-Алматы-Тараз-Шымке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нт-Кызылорда-Актау и ветки Боржакты - Ерсай, которая является инфраструктурной основой паромного комплекса Курык мощностью 4 млн. тонн грузов в год на берегу Каспийского моря.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Конечной цель - создание железнодорожной инфраструктуры, где объем транзитных гр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узоперевозок через Казахстан увеличится до 35 млн. тонн ежегодно.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Создаются совместные индустриальные проекты. Общая программа сотрудничества в этой сфере между КНР и Казахстаном предусматривает 52 проекта, а согласованный объем китайских кредитов только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2015 году составил 50 млрд.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Страны сотрудничают и в области наукоемких отраслей и секторов высоких технологий. Но пока конкретные проекты не удалось реализовать. Главным преимуществом для Казахстан здесь является обеспечение будущих предприятий кадр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ами и технологиями.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агросекторе уже реализуется 19 проектов на 1.7 млрд. долл. В 2015 году на уровне правительства было принято решение о продаже в частную собственность 1,7 млн. га земель сельскохозяйственного назначения.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Стороны договариваются о перено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се китайских избыточных мощностей в РК. Так, например, Президент Казахстана Н. Назарбаев 1 сентября 2015 г. подтвердил планы переброски китайской промышленности в Казахстан. Планируется создание тысяч рабочих мест. КНР и РК договорились о 52 проектах на об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щую сумму 24 млрд. долл.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образом, найдены направления сопряжения ЭПШП и «Нурлыжол», которые сегодня реализуются на практике в виде конкретных проектов и уже обеспечены финансово.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Туркменистан.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рамках проекта ЭПШП Китай в Туркменистане инвестирует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основном в разведку, добычу и транспортировку газа, а также особое внимание уделяется строительству газопровода «Центральная Азия - Китай», который в будущем обеспечит поставки газа в КНР по выгодным ценам. Это влияет на развитие нефтегазовой отрасли в 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ране.</w:t>
      </w:r>
    </w:p>
    <w:p w:rsidR="00000000" w:rsidRDefault="0081171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Узбекистан.</w:t>
      </w:r>
    </w:p>
    <w:p w:rsidR="00000000" w:rsidRDefault="0081171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Узбекистане развивается сотрудничество с КНР в транспортировке газа и создании СП с высокой долей интеллектуальной собственности, но это направление сотрудничества обозначилось задолго до появления ЭПШП. Проект лишь обновил инвестиционн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ую и кредитную базу. Узбекистан тратит выделенные Китаем кредиты очень рационально, вкладывая в основном в высокотехнологичные производства с КНР. Так, например, Узбекистан и Китай создали вместе специальную индустриальную зону «Джизак», где совместно с ки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тайскими компаниями «Wenzhou Jinsheng Trade Co.Ltd», «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ZTE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», «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Hangzhou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Zhongwu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Electronic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Meters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Co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Ltd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» и др. уже завеешена реализация 12 инвестиционных проектов на сумму 50 млн. долл.</w:t>
      </w:r>
    </w:p>
    <w:p w:rsidR="00000000" w:rsidRDefault="0081171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Узбекистан предпочитает не использовать китайские кредиты для инфрастру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ктурных проектов, поэтому менее экономически зависима от КНР по сравнению с другими странами ЦА.</w:t>
      </w:r>
    </w:p>
    <w:p w:rsidR="00000000" w:rsidRDefault="0081171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Для Узбекистана ЭПШП в первую очередь это «возможность обеспечить большую связанность транспортной системы страны с существующими и планируемыми транспортными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коридорами в регионе ЦА».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Таджикистан.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Большая часть китайских инвестиций в экономике Таджикистана направлена на строительство ГЭС, ЛЭП и в транспортно-логистические проекты, а также в горнодобывающий сектор.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Основным преимуществом для РТ в сотрудничестве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 КНР в рамках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ЭПШП являются китайские кредиты на льготных условиях.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Кыргызстан.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Для Кыргызстана, как и для Таджикистана основными проектами сотрудничества с Китаем являются ЛЭП, водно - энергетические проекты и проекты по добыче минеральных ресурсов. Стра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является перевалочной базой для китайской торговли.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Стороны активно работают над созданием железнодорожной магистрали ККУ, а также планируется перенос на территорию РК избыточных китайских мощностей.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странах ЦА прекрасно осознают, что сближение с КНР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имеет и обратную сторону: однобокое развитие сырьевых отраслей, которое грозит возникновением экономической зависимости от Поднебесной, но, к сожалению, альтернативного варианта развития на сегодняшний день у них просто нет.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При более подробном рассмотрени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 перспектив инфраструктурных проектов в странах ЦА открываются негативные аспекты. Дело в том, что для КНР выгодны сквозные маршруты в Европу без остановок, которые поезд мог бы пройти за 7-10 дней. Для России и стран Центральной Азии наоборот выгодно, 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гда поезд останавливается для выгрузок и перегрузок товаров максимальное количество раз, чтобы транзитные деньги частично оставались на территориях, через которые проходит ЭПШП.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Даже у самого перспективного китайско - казахстанского маршрута есть проблемы.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Дело в том, что казахстанская сторона уже не первое десятилетие испытывает трудности с модернизацией приграничной инфраструктуры, но китайские деньги в этой ситуации вряд ли помогут. Со стороны Казахстана есть автомобильные дороги и ж/д, но нет контейнерн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ых терминалов, нет современных логистических центров, нет кадров. В сумме стоимость провоза по маршруту одного контейнера из КНР в Европу составляет 3900 долл., что в трое больше морского варианта транспортировки.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Вне зависимости от объемов вложенных средс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тв все маршруты ЭПШП вряд ли когда - то сравняются по прибыльности с морскими перевозками в обход ЕАЭС. Современный контейнеровоз компании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Maersk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берет на борт около 19 тыс. контейнеров, идет из Шэньчжэня в Гамбург 24 дня. По железной дороге состав тащит м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аксимум 150 контейнеров и идет полторы недели. Таким образом, становится очевидно, что экономическая составляющая для Пекина стоит на втором месте после политической.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Китайская инициатива «Один пояс - один путь» сможет повлиять в позитивном ключе на развит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ие стран ЦА, но при этом заставит их не только взамен поделиться своими природными ресурсами, но и разрешить КНР больше «хозяйничать» в регионе.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Для России ОПОП несет свои угрозы. В последние годы КНР увеличила товарооборот со странами ЦА, догоняя лидирующ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ую в этом направлении РФ. Доля КНР в экспорте и импорте выросла почти во всех странах ЦА, в то время как доля России сократилась. РФ наравне со странами ЦА конкурирует за китайские инвестиции, так как они в основном направлены в топливно - энергетический 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ектор. Сегодня объемы китайских ПИИ в несколько раз больше в ЦА, чем в РФ, поэтому Россия проявляет беспокойство к росту финансового влияния КНР в регионе. Г. Толорая отмечает, что РФ и КНР в основном конкурируют на постсоветском пространстве за кредитно -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инвестиционное влияние, интеграционные проекты, развитие инфраструктуры и политическое влияние. Но интересы России и КНР имеют разный приоритет: для России наиболее важным является политическое влияние, для КНР - развитие кредитно - инвестиционного сотруд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ничества.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Интеграционные проекты в Центральной Азии - это ключ к решению многих проблем в регионе и своеобразный толчок к развитию каждой из республик. Через Экономический пояс шелкового пути и инициативу «Один пояс - один путь» КНР непременно будет влиять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на развитие стран Центральной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 xml:space="preserve">Азии, только о том какова будет плата республик за помощь «красного дракона» страны ЦА пока не хотят задумываться. Для РФ усиление роли КНР в регионе несет определенные вызовы, но одновременно является возможностью сохранить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свое влияние на мировой арене.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SimSun" w:eastAsia="SimSun" w:hAnsi="Times New Roman CYR" w:cs="SimSun"/>
          <w:color w:val="000000"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Заключение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После распада СССР страны Центральной Азии столкнулись с проблемами на национальном, региональном и международном уровнях. У каждой из них были свои цели и интересы при выстраивании дипломатических отношений с ме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ждународными игроками. КНР оказалась страной, не только наиболее близко расположенной к республикам, но и имеющей с ними общие интересы. Разновекторная политика стран Центральной Азии помогла им установить эффективные дипломатические связи с Китаем, заложи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вшие базу для дальнейшего развития экономических отношений между странами ЦА и Поднебесной.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работе был проведен анализ влияния КНР на развитие стран ЦА как на уровне двусторонних отношений, так и в рамках китайского проекта Экономического пояса шелкового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пути.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90-е годы охлаждение отношений Китая с Западом, падение коммунистических режимов, распад СССР усугубляли международную политическую обстановку. Все усилия Китая были направлены на стабилизацию ситуации внутри страны и на сохранение коммунистическо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го режима, поэтому КНР не оказывала прямого влияния на страны ЦА в этот период. Главной целью внешней политики Китая было создание «пояса стабильности». КНР в первую очередь волновало урегулирование погранично - территориальных противоречий и сохранение 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абильности в регионе. Китай сотрудничал со странами Центрально Азии в сфере безопасности, понимая, что процесс складывания государственности в республиках вместе с постсоветскими проблемами будет происходить очень болезненно. Отношения между странами в это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 период носили демонстрационный характер без взаимных обязательств и притязаний.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В конце 90-х гг. конъюнктура международных отношений изменилась, 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вместе с ней сотрудничество КНР со странами ЦА стало более тесным. Китай сменил стратегию «выжидания» на ст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ратегию «медленного проникновения» в Центральную Азию. Значимость региона возрастала совместно с безопасностью и экономическим развитием приграничных территорий КНР. Также в середине 90-х было подтверждено наличие запасов нефти и газа на территории Централ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ьной Азии. Вследствие чего экономическая и энергетическая значимость региона увеличилась. Китайская экономика входит в период бурного роста, а вместе с ней и увеличивается потребность в дополнительных энергоресурсах. В этой ретроспективе Центральная Азия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казывается наиболее благоприятным и привлекательным регионом для удовлетворения китайского спроса на энергоресурсы.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январе 2000 г. заседание Госсовета КНР принимает стратегию «большого освоения запада» и Пекин дает импульс развитию экономических отношени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й со странами региона. Уже на этом этапе Китай постепенно начал расширять политику «энергетического придатка». Из стран ЦА импортировалось химическое сырье, черные и цветные металлы, энергоносители, а экспортировались товары широкого потребления. В это же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время Китай выступает с инициативой создания ШОС для продвижения своих экономических интересов в регионе.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Страны Центральной Азии не воспринимали политику Пекина как агрессивную или угрожающую их национальной безопасности. Они с радостью шли на контакт и б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ыли готовы сотрудничать практически в любой сфере. К 20-летию обретения ими независимости КНР стала не только главным внешнеполитическим партнером стран ЦА, но и обширным рынком для сбыта природных ресурсов Казахстана, Узбекистана и Туркменистана. Являясь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отчасти гарантом стабильности в регионе, КНР обеспечила странам ЦА дополнительное пространство во внешнеполитической деятельности.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С 2005 года Китай переходит к многосторонней дипломатии от «обычных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дружественных отношений» к «стратегическому партнерству»,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а затем и к «всестороннему стратегическому партнерству».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Крупные инвестиции из Китая способствуют расширению не только добывающего комплекса, но и смежных отраслей народнохозяйственного комплекса стран ЦА. Взаимное экономическое сотрудничество ведет не то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лько к появлению новых рабочих мест в торговой и производственной сферах, к улучшению социальной обстановки как в СУАР КНР, так и в странах ЦА, но и к повышению их конкурентоспособности в мировом хозяйстве. Соседство с такой крупной державой как КНР, имеющ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ей динамично развивающуюся экономику, создает предпосылки для развития окружающих его стран посредством интенсивно торгово-экономического сотрудничества.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Изучив, историю развития дипломатических отношений между странами ЦА и КНР, можно сказать, что Китай 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казал прямое влияние на становление и формирование как внутренней, так и внешней политики стран Центральной Азии. Дипломатические отношения привели к усиленному влиянию Китая в регионе, а экономическая политика стала главным инструментом КНР при формирован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ии своей стратегии выстраивания влияния в Центральной Азии.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На сегодняшний день КНР увеличивает свою мощь и стремится играть более значимую роль в мире. С помощью экономического и торгового проникновения в Центральную Азию Китай усиливает свои позиции в Ев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разии. Развитие Казахстана, Кыргызстана, Таджикистана, Туркменистана и Узбекистана все больше зависит от влияния Поднебесной в регионе.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Страны ЦА не пытаются противодействовать КНР, так как экономическое взаимодействие с Китаем имеет взаимовыгодный характе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р. Он больше не рассматривается как источник потенциальных угроз, а воспринимается как желательный внешнеполитический и внешнеэкономический партнер, вполне достойная альтернатива России и странам Запада.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Кредиты на льготных условиях и инвестиции для каждой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из стран ЦА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являются значительным источником финансирования их экономики. Казахстан поставляет Поднебесной нефть, Туркменистан - газ, Узбекистан пытался удерживать свою независимость больше всех остальных, но к 2011 г. сдался. Кыргыстан - главный реэкспор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тер китайских товаров.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КНР уже давно занимает прочные позиции в ведущих отраслях экономик стран ЦА, что является главной угрозой для развития стран ЦА в долгосрочной перспективе.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В основном КНР выстраивает двусторонние отношения со странами ЦА. Но сейчас 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акже пытается развивать отношения в рамках интеграционного проекта ЭПШП. Для КНР это возможность переноса своих избыточных мощностей и экологически неблагополучных производств на территорию других государств, в то время как для стран ЦА это возможность обн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овить свою инфраструктуру, создать дополнительные рабочие места и выстроить новые транспортно -логистические связи.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Таким образом, влияние Китайской Народной Республики на развитие стран ЦА неоспоримо велико. Поднебесная является гарантом стабильности в ре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гионе и основным источником финансирования. С каждым годом это влияние увеличивается. Но Казахстан, Кыргызстан, Таджикистан, Туркменистан и Узбекистан пока не хотят задумываться о том, какова будет их плата за помощь «Красного дракона».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  <w:r>
        <w:rPr>
          <w:rFonts w:ascii="SimSun" w:eastAsia="SimSun" w:hAnsi="Times New Roman CYR" w:cs="SimSun"/>
          <w:b/>
          <w:bCs/>
          <w:sz w:val="28"/>
          <w:szCs w:val="28"/>
        </w:rPr>
        <w:br w:type="page"/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Список литературы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SimSun" w:eastAsia="SimSun" w:hAnsi="Times New Roman CYR" w:cs="SimSun"/>
          <w:color w:val="000000"/>
          <w:sz w:val="28"/>
          <w:szCs w:val="28"/>
        </w:rPr>
      </w:pP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Азиатские соседи России: взаимодействие в региональной среде. / Под ред. Г.Д. Толорая. М.: Дашков и Ко, 2016. 199с.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Акаев А.А. Памятное десятилетие. Трудная дорога к демократии. М., 2002. 525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Александров Ю.Г. Казахстан перед барьером модернизации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 М: Институт востоковедения РАН, 2013. 276c.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Алимов Р.К. Таджикистан и Китай: курсом стретегического сотрудничества. Международно - политические, экономические и гуманитарные измерения сотрудничества. М.: Весь Мир, 2014. 276c.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Бажанов Е.П. Китай: вчер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а и сегодня. М.: Научная книга, 2007. 160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Балакин В.И. Инвестиционная стратегия КНР в Центральной Азии // Тезисы докладов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XVIII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Международной научной конференции «Китай, китайская цивилизация и мир. История, современность, перспективы». М., 2009. 375c.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Богатуров А., Троицкий Е., Дундич А. Центральная Азия: «Отложенный нейтралитет» и международные отношения в 200-х гг. М.: НОФМО, 2010. 104с.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Борисова Е.А. Водные и энергетические ресурсы «Большой» Центральной Азии: Дефицит воды и ресурсы по его преодо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лению. - М.: ЛЕНАНД, 2015. 275с.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9.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Боришполец К.П. Центральная Азия как региональная подсистема международных отношений // Восток - Запад: Региональные подсистемы и региональные проблемы международных отношений: учебное пособие для вузов / Под ред. А.Д. 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оскресенского. М.: РОССПЭН, 2002. 526с.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10.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Воскресенский А.Д. Китай и Россия в Евразии: историческая динамика политических взаимовлияний. М.: Восток-Запад, 2004. 603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Жуков С.В., Резникова О.Б. Центральная Азия в социально-экономических структурах совр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еменного мира. М.: Московскии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lastRenderedPageBreak/>
        <w:t>общественныи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научныи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̆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фонд, 2001. 253с.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Звягельская И.Д. Авторитаризм в Центральной Азии: от старта и далее (какие дали он догоняет?) // Что догоняет догоняющее развитие / Под ред. А.М. Петрова. М., 2011. 325с.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13.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Звягель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ская И.Д. Становление государств Центральной Азии: Политические процессы. М.: Аспект Пресс, 2009. 208с.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Имангалиев Р.Н. Международное положение и внешняя политика республик Центральной Азии на современном этапе. Казань: Институт истории АН РТ, 2009. 234с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Казанцев А.А. «Большая игра» с неизвестными правилами: мировая политика и Центральная Азия. М.: Наследие Евразии, 2008. 326с.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16.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Казанцев А.А. Политика стран Запада в Центральной Азии: проекты, дилеммы, противоречия. М.: МГИМО-Университет, 2009. 186с.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Каримов И.А. Узбекистан на пороге 21 века. Угрозы безопасности, условия и гарантии прогресса. Ташкент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, 1997. 412с.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18.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 xml:space="preserve">Каримов И.А. Узбекистан на пороге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XXI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 века: угрозы безопасности, условия и гарантии прогресса. Ташкент, 1997. 320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Китай на постсов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етском пространстве / Под ред. К.А. Кокарева,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T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 xml:space="preserve">. Гузенковой, Е.В. Супониной. М.: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uk-UA"/>
        </w:rPr>
        <w:t xml:space="preserve">РИСИ, 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2012. 118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  <w:lang w:val="en-US"/>
        </w:rPr>
        <w:t>c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20.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Клименко А.Ф. Стратегия развития Шанхайской организации сотрудничества: проблема обороны и безопасности. М.: Институт Дальнего Востока РАН, 2009. 270с.</w:t>
      </w:r>
    </w:p>
    <w:p w:rsidR="00000000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Кушкумбаев С.К. Центральная Азия на путях интеграции: геополитика, этничность, безопасность. Алматы, 2002. 196с.</w:t>
      </w:r>
    </w:p>
    <w:p w:rsidR="00811718" w:rsidRDefault="008117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Sun" w:hAnsi="Times New Roman CYR" w:cs="Times New Roman CYR"/>
          <w:color w:val="000000"/>
          <w:sz w:val="28"/>
          <w:szCs w:val="28"/>
        </w:rPr>
      </w:pP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eastAsia="SimSun" w:hAnsi="Times New Roman CYR" w:cs="Times New Roman CYR"/>
          <w:color w:val="000000"/>
          <w:sz w:val="28"/>
          <w:szCs w:val="28"/>
        </w:rPr>
        <w:tab/>
        <w:t>Лаумулин М. Т. Китай - наш сосед // Китай глазами друзей из Казахстана / Под ред. Б.К. Султанова. Алматы, 2012. С. 112-128.</w:t>
      </w:r>
    </w:p>
    <w:sectPr w:rsidR="008117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D71C2"/>
    <w:rsid w:val="007D71C2"/>
    <w:rsid w:val="00811718"/>
    <w:rsid w:val="00DD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98</Pages>
  <Words>23070</Words>
  <Characters>131503</Characters>
  <Application>Microsoft Office Word</Application>
  <DocSecurity>0</DocSecurity>
  <Lines>1095</Lines>
  <Paragraphs>308</Paragraphs>
  <ScaleCrop>false</ScaleCrop>
  <Company>Grizli777</Company>
  <LinksUpToDate>false</LinksUpToDate>
  <CharactersWithSpaces>154265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2019-12-11T16:19:00Z</dcterms:created>
  <dcterms:modified xsi:type="dcterms:W3CDTF">2019-12-11T16:19:00Z</dcterms:modified>
</cp:coreProperties>
</file>